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70E" w:rsidRPr="0041170E" w:rsidRDefault="0041170E" w:rsidP="0041170E">
      <w:pPr>
        <w:widowControl/>
        <w:spacing w:before="100" w:beforeAutospacing="1" w:after="100" w:afterAutospacing="1" w:line="276" w:lineRule="auto"/>
        <w:ind w:firstLine="643"/>
        <w:jc w:val="left"/>
        <w:rPr>
          <w:rFonts w:ascii="宋体" w:eastAsia="宋体" w:hAnsi="宋体" w:cs="宋体"/>
          <w:color w:val="585858"/>
          <w:kern w:val="0"/>
          <w:sz w:val="18"/>
          <w:szCs w:val="18"/>
        </w:rPr>
      </w:pPr>
      <w:r w:rsidRPr="0041170E">
        <w:rPr>
          <w:rFonts w:ascii="Arial" w:eastAsia="宋体" w:hAnsi="Arial" w:cs="Arial"/>
          <w:b/>
          <w:bCs/>
          <w:color w:val="585858"/>
          <w:kern w:val="0"/>
          <w:sz w:val="32"/>
          <w:szCs w:val="32"/>
        </w:rPr>
        <w:t>1.</w:t>
      </w:r>
      <w:r w:rsidRPr="0041170E">
        <w:rPr>
          <w:rFonts w:ascii="宋体" w:eastAsia="宋体" w:hAnsi="宋体" w:cs="宋体" w:hint="eastAsia"/>
          <w:b/>
          <w:bCs/>
          <w:color w:val="585858"/>
          <w:kern w:val="0"/>
          <w:sz w:val="28"/>
          <w:szCs w:val="28"/>
        </w:rPr>
        <w:t>教师资格申请认定有年龄限制吗？</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18"/>
          <w:szCs w:val="18"/>
        </w:rPr>
      </w:pPr>
      <w:r w:rsidRPr="0041170E">
        <w:rPr>
          <w:rFonts w:ascii="楷体" w:eastAsia="楷体" w:hAnsi="楷体" w:cs="宋体" w:hint="eastAsia"/>
          <w:color w:val="585858"/>
          <w:kern w:val="0"/>
          <w:sz w:val="28"/>
          <w:szCs w:val="28"/>
        </w:rPr>
        <w:t>在教师资格认定工作中，已达到国家法定退休年龄的人员不属于认定范围。</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18"/>
          <w:szCs w:val="18"/>
        </w:rPr>
      </w:pPr>
    </w:p>
    <w:p w:rsidR="0041170E" w:rsidRPr="0041170E" w:rsidRDefault="0041170E" w:rsidP="0041170E">
      <w:pPr>
        <w:widowControl/>
        <w:spacing w:before="100" w:beforeAutospacing="1" w:after="100" w:afterAutospacing="1" w:line="276" w:lineRule="auto"/>
        <w:ind w:firstLine="643"/>
        <w:jc w:val="left"/>
        <w:rPr>
          <w:rFonts w:ascii="宋体" w:eastAsia="宋体" w:hAnsi="宋体" w:cs="宋体"/>
          <w:color w:val="585858"/>
          <w:kern w:val="0"/>
          <w:sz w:val="24"/>
          <w:szCs w:val="24"/>
        </w:rPr>
      </w:pPr>
      <w:r w:rsidRPr="0041170E">
        <w:rPr>
          <w:rFonts w:ascii="Arial" w:eastAsia="宋体" w:hAnsi="Arial" w:cs="Arial"/>
          <w:b/>
          <w:bCs/>
          <w:color w:val="585858"/>
          <w:kern w:val="0"/>
          <w:sz w:val="32"/>
          <w:szCs w:val="32"/>
        </w:rPr>
        <w:t>2.</w:t>
      </w:r>
      <w:r w:rsidRPr="0041170E">
        <w:rPr>
          <w:rFonts w:ascii="宋体" w:eastAsia="宋体" w:hAnsi="宋体" w:cs="宋体" w:hint="eastAsia"/>
          <w:b/>
          <w:bCs/>
          <w:color w:val="585858"/>
          <w:kern w:val="0"/>
          <w:sz w:val="28"/>
          <w:szCs w:val="28"/>
        </w:rPr>
        <w:t>在本市高校就读的全日制普通高等院校外省市生源在读学生（专、本科、研究生）户籍未迁至本市，可以在本市参加教师资格申请认定吗？需要办理上海市居住证吗？</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可以在本市参加认定，其中大专、本科在读学生只能在毕业前最后一个学期（每年）参加认定。不需要办理上海市居住证。</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p>
    <w:p w:rsidR="0041170E" w:rsidRPr="0041170E" w:rsidRDefault="0041170E" w:rsidP="0041170E">
      <w:pPr>
        <w:widowControl/>
        <w:spacing w:before="100" w:beforeAutospacing="1" w:after="100" w:afterAutospacing="1" w:line="276" w:lineRule="auto"/>
        <w:ind w:firstLine="562"/>
        <w:jc w:val="left"/>
        <w:rPr>
          <w:rFonts w:ascii="宋体" w:eastAsia="宋体" w:hAnsi="宋体" w:cs="宋体"/>
          <w:color w:val="585858"/>
          <w:kern w:val="0"/>
          <w:sz w:val="24"/>
          <w:szCs w:val="24"/>
        </w:rPr>
      </w:pPr>
      <w:r w:rsidRPr="0041170E">
        <w:rPr>
          <w:rFonts w:ascii="Arial" w:eastAsia="宋体" w:hAnsi="Arial" w:cs="Arial"/>
          <w:b/>
          <w:bCs/>
          <w:color w:val="585858"/>
          <w:kern w:val="0"/>
          <w:sz w:val="28"/>
          <w:szCs w:val="28"/>
        </w:rPr>
        <w:t>3.</w:t>
      </w:r>
      <w:r w:rsidRPr="0041170E">
        <w:rPr>
          <w:rFonts w:ascii="宋体" w:eastAsia="宋体" w:hAnsi="宋体" w:cs="宋体" w:hint="eastAsia"/>
          <w:b/>
          <w:bCs/>
          <w:color w:val="585858"/>
          <w:kern w:val="0"/>
          <w:sz w:val="28"/>
          <w:szCs w:val="28"/>
        </w:rPr>
        <w:t>对于以居住</w:t>
      </w:r>
      <w:proofErr w:type="gramStart"/>
      <w:r w:rsidRPr="0041170E">
        <w:rPr>
          <w:rFonts w:ascii="宋体" w:eastAsia="宋体" w:hAnsi="宋体" w:cs="宋体" w:hint="eastAsia"/>
          <w:b/>
          <w:bCs/>
          <w:color w:val="585858"/>
          <w:kern w:val="0"/>
          <w:sz w:val="28"/>
          <w:szCs w:val="28"/>
        </w:rPr>
        <w:t>证方式</w:t>
      </w:r>
      <w:proofErr w:type="gramEnd"/>
      <w:r w:rsidRPr="0041170E">
        <w:rPr>
          <w:rFonts w:ascii="宋体" w:eastAsia="宋体" w:hAnsi="宋体" w:cs="宋体" w:hint="eastAsia"/>
          <w:b/>
          <w:bCs/>
          <w:color w:val="585858"/>
          <w:kern w:val="0"/>
          <w:sz w:val="28"/>
          <w:szCs w:val="28"/>
        </w:rPr>
        <w:t>申请认定的，需提供居住证有效期证明吗？</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1</w:t>
      </w: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2013</w:t>
      </w:r>
      <w:r w:rsidRPr="0041170E">
        <w:rPr>
          <w:rFonts w:ascii="楷体" w:eastAsia="楷体" w:hAnsi="楷体" w:cs="宋体" w:hint="eastAsia"/>
          <w:color w:val="585858"/>
          <w:kern w:val="0"/>
          <w:sz w:val="28"/>
          <w:szCs w:val="28"/>
        </w:rPr>
        <w:t>年</w:t>
      </w:r>
      <w:r w:rsidRPr="0041170E">
        <w:rPr>
          <w:rFonts w:ascii="Arial" w:eastAsia="宋体" w:hAnsi="Arial" w:cs="Arial"/>
          <w:color w:val="585858"/>
          <w:kern w:val="0"/>
          <w:sz w:val="28"/>
          <w:szCs w:val="28"/>
        </w:rPr>
        <w:t>6</w:t>
      </w:r>
      <w:r w:rsidRPr="0041170E">
        <w:rPr>
          <w:rFonts w:ascii="楷体" w:eastAsia="楷体" w:hAnsi="楷体" w:cs="宋体" w:hint="eastAsia"/>
          <w:color w:val="585858"/>
          <w:kern w:val="0"/>
          <w:sz w:val="28"/>
          <w:szCs w:val="28"/>
        </w:rPr>
        <w:t>月</w:t>
      </w:r>
      <w:r w:rsidRPr="0041170E">
        <w:rPr>
          <w:rFonts w:ascii="Arial" w:eastAsia="宋体" w:hAnsi="Arial" w:cs="Arial"/>
          <w:color w:val="585858"/>
          <w:kern w:val="0"/>
          <w:sz w:val="28"/>
          <w:szCs w:val="28"/>
        </w:rPr>
        <w:t>30</w:t>
      </w:r>
      <w:r w:rsidRPr="0041170E">
        <w:rPr>
          <w:rFonts w:ascii="楷体" w:eastAsia="楷体" w:hAnsi="楷体" w:cs="宋体" w:hint="eastAsia"/>
          <w:color w:val="585858"/>
          <w:kern w:val="0"/>
          <w:sz w:val="28"/>
          <w:szCs w:val="28"/>
        </w:rPr>
        <w:t>日前相关机构颁发的、在有效期内的本市引进人才居住证（证件编号为</w:t>
      </w:r>
      <w:r w:rsidRPr="0041170E">
        <w:rPr>
          <w:rFonts w:ascii="Arial" w:eastAsia="宋体" w:hAnsi="Arial" w:cs="Arial"/>
          <w:color w:val="585858"/>
          <w:kern w:val="0"/>
          <w:sz w:val="28"/>
          <w:szCs w:val="28"/>
        </w:rPr>
        <w:t>cw9</w:t>
      </w:r>
      <w:r w:rsidRPr="0041170E">
        <w:rPr>
          <w:rFonts w:ascii="楷体" w:eastAsia="楷体" w:hAnsi="楷体" w:cs="宋体" w:hint="eastAsia"/>
          <w:color w:val="585858"/>
          <w:kern w:val="0"/>
          <w:sz w:val="28"/>
          <w:szCs w:val="28"/>
        </w:rPr>
        <w:t>开头），要求提供居住证有效期证明原件及复印件，如果有效期证明遗失，需要去居住证办理机构补办。</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2</w:t>
      </w: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2013</w:t>
      </w:r>
      <w:r w:rsidRPr="0041170E">
        <w:rPr>
          <w:rFonts w:ascii="楷体" w:eastAsia="楷体" w:hAnsi="楷体" w:cs="宋体" w:hint="eastAsia"/>
          <w:color w:val="585858"/>
          <w:kern w:val="0"/>
          <w:sz w:val="28"/>
          <w:szCs w:val="28"/>
        </w:rPr>
        <w:t>年</w:t>
      </w:r>
      <w:r w:rsidRPr="0041170E">
        <w:rPr>
          <w:rFonts w:ascii="Arial" w:eastAsia="宋体" w:hAnsi="Arial" w:cs="Arial"/>
          <w:color w:val="585858"/>
          <w:kern w:val="0"/>
          <w:sz w:val="28"/>
          <w:szCs w:val="28"/>
        </w:rPr>
        <w:t>7</w:t>
      </w:r>
      <w:r w:rsidRPr="0041170E">
        <w:rPr>
          <w:rFonts w:ascii="楷体" w:eastAsia="楷体" w:hAnsi="楷体" w:cs="宋体" w:hint="eastAsia"/>
          <w:color w:val="585858"/>
          <w:kern w:val="0"/>
          <w:sz w:val="28"/>
          <w:szCs w:val="28"/>
        </w:rPr>
        <w:t>月</w:t>
      </w:r>
      <w:r w:rsidRPr="0041170E">
        <w:rPr>
          <w:rFonts w:ascii="Arial" w:eastAsia="宋体" w:hAnsi="Arial" w:cs="Arial"/>
          <w:color w:val="585858"/>
          <w:kern w:val="0"/>
          <w:sz w:val="28"/>
          <w:szCs w:val="28"/>
        </w:rPr>
        <w:t>1</w:t>
      </w:r>
      <w:r w:rsidRPr="0041170E">
        <w:rPr>
          <w:rFonts w:ascii="楷体" w:eastAsia="楷体" w:hAnsi="楷体" w:cs="宋体" w:hint="eastAsia"/>
          <w:color w:val="585858"/>
          <w:kern w:val="0"/>
          <w:sz w:val="28"/>
          <w:szCs w:val="28"/>
        </w:rPr>
        <w:t>日后相关机构颁发的、在有效期内的本市居住证：</w:t>
      </w:r>
      <w:r w:rsidRPr="0041170E">
        <w:rPr>
          <w:rFonts w:ascii="Arial" w:eastAsia="宋体" w:hAnsi="Arial" w:cs="Arial"/>
          <w:color w:val="585858"/>
          <w:kern w:val="0"/>
          <w:sz w:val="28"/>
          <w:szCs w:val="28"/>
        </w:rPr>
        <w:t>2013</w:t>
      </w:r>
      <w:r w:rsidRPr="0041170E">
        <w:rPr>
          <w:rFonts w:ascii="楷体" w:eastAsia="楷体" w:hAnsi="楷体" w:cs="宋体" w:hint="eastAsia"/>
          <w:color w:val="585858"/>
          <w:kern w:val="0"/>
          <w:sz w:val="28"/>
          <w:szCs w:val="28"/>
        </w:rPr>
        <w:t>年</w:t>
      </w:r>
      <w:r w:rsidRPr="0041170E">
        <w:rPr>
          <w:rFonts w:ascii="Arial" w:eastAsia="宋体" w:hAnsi="Arial" w:cs="Arial"/>
          <w:color w:val="585858"/>
          <w:kern w:val="0"/>
          <w:sz w:val="28"/>
          <w:szCs w:val="28"/>
        </w:rPr>
        <w:t>7</w:t>
      </w:r>
      <w:r w:rsidRPr="0041170E">
        <w:rPr>
          <w:rFonts w:ascii="楷体" w:eastAsia="楷体" w:hAnsi="楷体" w:cs="宋体" w:hint="eastAsia"/>
          <w:color w:val="585858"/>
          <w:kern w:val="0"/>
          <w:sz w:val="28"/>
          <w:szCs w:val="28"/>
        </w:rPr>
        <w:t>月</w:t>
      </w:r>
      <w:r w:rsidRPr="0041170E">
        <w:rPr>
          <w:rFonts w:ascii="Arial" w:eastAsia="宋体" w:hAnsi="Arial" w:cs="Arial"/>
          <w:color w:val="585858"/>
          <w:kern w:val="0"/>
          <w:sz w:val="28"/>
          <w:szCs w:val="28"/>
        </w:rPr>
        <w:t>1</w:t>
      </w:r>
      <w:r w:rsidRPr="0041170E">
        <w:rPr>
          <w:rFonts w:ascii="楷体" w:eastAsia="楷体" w:hAnsi="楷体" w:cs="宋体" w:hint="eastAsia"/>
          <w:color w:val="585858"/>
          <w:kern w:val="0"/>
          <w:sz w:val="28"/>
          <w:szCs w:val="28"/>
        </w:rPr>
        <w:t>日以后办理的，在有效期内的本市居住证上面印制的有效期与实际有效时间相一致的，只需提供居住证原件即</w:t>
      </w:r>
      <w:r w:rsidRPr="0041170E">
        <w:rPr>
          <w:rFonts w:ascii="楷体" w:eastAsia="楷体" w:hAnsi="楷体" w:cs="宋体" w:hint="eastAsia"/>
          <w:color w:val="585858"/>
          <w:kern w:val="0"/>
          <w:sz w:val="28"/>
          <w:szCs w:val="28"/>
        </w:rPr>
        <w:lastRenderedPageBreak/>
        <w:t>可；</w:t>
      </w:r>
      <w:r w:rsidRPr="0041170E">
        <w:rPr>
          <w:rFonts w:ascii="Arial" w:eastAsia="宋体" w:hAnsi="Arial" w:cs="Arial"/>
          <w:color w:val="585858"/>
          <w:kern w:val="0"/>
          <w:sz w:val="28"/>
          <w:szCs w:val="28"/>
        </w:rPr>
        <w:t>2013</w:t>
      </w:r>
      <w:r w:rsidRPr="0041170E">
        <w:rPr>
          <w:rFonts w:ascii="楷体" w:eastAsia="楷体" w:hAnsi="楷体" w:cs="宋体" w:hint="eastAsia"/>
          <w:color w:val="585858"/>
          <w:kern w:val="0"/>
          <w:sz w:val="28"/>
          <w:szCs w:val="28"/>
        </w:rPr>
        <w:t>年</w:t>
      </w:r>
      <w:r w:rsidRPr="0041170E">
        <w:rPr>
          <w:rFonts w:ascii="Arial" w:eastAsia="宋体" w:hAnsi="Arial" w:cs="Arial"/>
          <w:color w:val="585858"/>
          <w:kern w:val="0"/>
          <w:sz w:val="28"/>
          <w:szCs w:val="28"/>
        </w:rPr>
        <w:t>7</w:t>
      </w:r>
      <w:r w:rsidRPr="0041170E">
        <w:rPr>
          <w:rFonts w:ascii="楷体" w:eastAsia="楷体" w:hAnsi="楷体" w:cs="宋体" w:hint="eastAsia"/>
          <w:color w:val="585858"/>
          <w:kern w:val="0"/>
          <w:sz w:val="28"/>
          <w:szCs w:val="28"/>
        </w:rPr>
        <w:t>月</w:t>
      </w:r>
      <w:r w:rsidRPr="0041170E">
        <w:rPr>
          <w:rFonts w:ascii="Arial" w:eastAsia="宋体" w:hAnsi="Arial" w:cs="Arial"/>
          <w:color w:val="585858"/>
          <w:kern w:val="0"/>
          <w:sz w:val="28"/>
          <w:szCs w:val="28"/>
        </w:rPr>
        <w:t>1</w:t>
      </w:r>
      <w:r w:rsidRPr="0041170E">
        <w:rPr>
          <w:rFonts w:ascii="楷体" w:eastAsia="楷体" w:hAnsi="楷体" w:cs="宋体" w:hint="eastAsia"/>
          <w:color w:val="585858"/>
          <w:kern w:val="0"/>
          <w:sz w:val="28"/>
          <w:szCs w:val="28"/>
        </w:rPr>
        <w:t>日以后办理的，在有效期内的本市居住证上面印制的有效期与实际有效时间不一致的，需提供居住证原件和积分有效期证明原件。</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3</w:t>
      </w:r>
      <w:r w:rsidRPr="0041170E">
        <w:rPr>
          <w:rFonts w:ascii="楷体" w:eastAsia="楷体" w:hAnsi="楷体" w:cs="宋体" w:hint="eastAsia"/>
          <w:color w:val="585858"/>
          <w:kern w:val="0"/>
          <w:sz w:val="28"/>
          <w:szCs w:val="28"/>
        </w:rPr>
        <w:t>）临时居住证或居住证正在登记办理中不可以申请教师资格认定。</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p>
    <w:p w:rsidR="0041170E" w:rsidRPr="0041170E" w:rsidRDefault="0041170E" w:rsidP="0041170E">
      <w:pPr>
        <w:widowControl/>
        <w:spacing w:before="100" w:beforeAutospacing="1" w:after="100" w:afterAutospacing="1" w:line="276" w:lineRule="auto"/>
        <w:ind w:firstLine="562"/>
        <w:jc w:val="left"/>
        <w:rPr>
          <w:rFonts w:ascii="宋体" w:eastAsia="宋体" w:hAnsi="宋体" w:cs="宋体"/>
          <w:color w:val="585858"/>
          <w:kern w:val="0"/>
          <w:sz w:val="24"/>
          <w:szCs w:val="24"/>
        </w:rPr>
      </w:pPr>
      <w:r w:rsidRPr="0041170E">
        <w:rPr>
          <w:rFonts w:ascii="Arial" w:eastAsia="宋体" w:hAnsi="Arial" w:cs="Arial"/>
          <w:b/>
          <w:bCs/>
          <w:color w:val="585858"/>
          <w:kern w:val="0"/>
          <w:sz w:val="28"/>
          <w:szCs w:val="28"/>
        </w:rPr>
        <w:t xml:space="preserve">4. </w:t>
      </w:r>
      <w:r w:rsidRPr="0041170E">
        <w:rPr>
          <w:rFonts w:ascii="宋体" w:eastAsia="宋体" w:hAnsi="宋体" w:cs="宋体" w:hint="eastAsia"/>
          <w:b/>
          <w:bCs/>
          <w:color w:val="585858"/>
          <w:kern w:val="0"/>
          <w:sz w:val="28"/>
          <w:szCs w:val="28"/>
        </w:rPr>
        <w:t>在其他省市参加教师</w:t>
      </w:r>
      <w:proofErr w:type="gramStart"/>
      <w:r w:rsidRPr="0041170E">
        <w:rPr>
          <w:rFonts w:ascii="宋体" w:eastAsia="宋体" w:hAnsi="宋体" w:cs="宋体" w:hint="eastAsia"/>
          <w:b/>
          <w:bCs/>
          <w:color w:val="585858"/>
          <w:kern w:val="0"/>
          <w:sz w:val="28"/>
          <w:szCs w:val="28"/>
        </w:rPr>
        <w:t>资格国考</w:t>
      </w:r>
      <w:proofErr w:type="gramEnd"/>
      <w:r w:rsidRPr="0041170E">
        <w:rPr>
          <w:rFonts w:ascii="宋体" w:eastAsia="宋体" w:hAnsi="宋体" w:cs="宋体" w:hint="eastAsia"/>
          <w:b/>
          <w:bCs/>
          <w:color w:val="585858"/>
          <w:kern w:val="0"/>
          <w:sz w:val="28"/>
          <w:szCs w:val="28"/>
        </w:rPr>
        <w:t>合格，已</w:t>
      </w:r>
      <w:proofErr w:type="gramStart"/>
      <w:r w:rsidRPr="0041170E">
        <w:rPr>
          <w:rFonts w:ascii="宋体" w:eastAsia="宋体" w:hAnsi="宋体" w:cs="宋体" w:hint="eastAsia"/>
          <w:b/>
          <w:bCs/>
          <w:color w:val="585858"/>
          <w:kern w:val="0"/>
          <w:sz w:val="28"/>
          <w:szCs w:val="28"/>
        </w:rPr>
        <w:t>取得国考</w:t>
      </w:r>
      <w:proofErr w:type="gramEnd"/>
      <w:r w:rsidRPr="0041170E">
        <w:rPr>
          <w:rFonts w:ascii="宋体" w:eastAsia="宋体" w:hAnsi="宋体" w:cs="宋体" w:hint="eastAsia"/>
          <w:b/>
          <w:bCs/>
          <w:color w:val="585858"/>
          <w:kern w:val="0"/>
          <w:sz w:val="28"/>
          <w:szCs w:val="28"/>
        </w:rPr>
        <w:t>合格证明，可以在本市参加教师资格申请认定吗？</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申请人在参加其他</w:t>
      </w:r>
      <w:proofErr w:type="gramStart"/>
      <w:r w:rsidRPr="0041170E">
        <w:rPr>
          <w:rFonts w:ascii="楷体" w:eastAsia="楷体" w:hAnsi="楷体" w:cs="宋体" w:hint="eastAsia"/>
          <w:color w:val="585858"/>
          <w:kern w:val="0"/>
          <w:sz w:val="28"/>
          <w:szCs w:val="28"/>
        </w:rPr>
        <w:t>省市国考</w:t>
      </w:r>
      <w:proofErr w:type="gramEnd"/>
      <w:r w:rsidRPr="0041170E">
        <w:rPr>
          <w:rFonts w:ascii="楷体" w:eastAsia="楷体" w:hAnsi="楷体" w:cs="宋体" w:hint="eastAsia"/>
          <w:color w:val="585858"/>
          <w:kern w:val="0"/>
          <w:sz w:val="28"/>
          <w:szCs w:val="28"/>
        </w:rPr>
        <w:t>面试时，需符合当地教师</w:t>
      </w:r>
      <w:proofErr w:type="gramStart"/>
      <w:r w:rsidRPr="0041170E">
        <w:rPr>
          <w:rFonts w:ascii="楷体" w:eastAsia="楷体" w:hAnsi="楷体" w:cs="宋体" w:hint="eastAsia"/>
          <w:color w:val="585858"/>
          <w:kern w:val="0"/>
          <w:sz w:val="28"/>
          <w:szCs w:val="28"/>
        </w:rPr>
        <w:t>资格国考</w:t>
      </w:r>
      <w:proofErr w:type="gramEnd"/>
      <w:r w:rsidRPr="0041170E">
        <w:rPr>
          <w:rFonts w:ascii="楷体" w:eastAsia="楷体" w:hAnsi="楷体" w:cs="宋体" w:hint="eastAsia"/>
          <w:color w:val="585858"/>
          <w:kern w:val="0"/>
          <w:sz w:val="28"/>
          <w:szCs w:val="28"/>
        </w:rPr>
        <w:t>面试条件，包括：户籍或工作单位在其他省市，或在其他省市全日制普通高等院校就读，以上条件必须具备其中一项。申请人目前符合本市教师资格申请认定条件的情况下，方可参加本市认定。</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p>
    <w:p w:rsidR="0041170E" w:rsidRPr="0041170E" w:rsidRDefault="0041170E" w:rsidP="0041170E">
      <w:pPr>
        <w:widowControl/>
        <w:spacing w:before="100" w:beforeAutospacing="1" w:after="100" w:afterAutospacing="1" w:line="276" w:lineRule="auto"/>
        <w:ind w:firstLine="562"/>
        <w:jc w:val="left"/>
        <w:rPr>
          <w:rFonts w:ascii="宋体" w:eastAsia="宋体" w:hAnsi="宋体" w:cs="宋体"/>
          <w:color w:val="585858"/>
          <w:kern w:val="0"/>
          <w:sz w:val="24"/>
          <w:szCs w:val="24"/>
        </w:rPr>
      </w:pPr>
      <w:r w:rsidRPr="0041170E">
        <w:rPr>
          <w:rFonts w:ascii="Arial" w:eastAsia="宋体" w:hAnsi="Arial" w:cs="Arial"/>
          <w:b/>
          <w:bCs/>
          <w:color w:val="585858"/>
          <w:kern w:val="0"/>
          <w:sz w:val="28"/>
          <w:szCs w:val="28"/>
        </w:rPr>
        <w:t>5.</w:t>
      </w:r>
      <w:r w:rsidRPr="0041170E">
        <w:rPr>
          <w:rFonts w:ascii="宋体" w:eastAsia="宋体" w:hAnsi="宋体" w:cs="宋体" w:hint="eastAsia"/>
          <w:b/>
          <w:bCs/>
          <w:color w:val="585858"/>
          <w:kern w:val="0"/>
          <w:sz w:val="28"/>
          <w:szCs w:val="28"/>
        </w:rPr>
        <w:t>教师资格体检需要收费吗？</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体检费用按医院常规标准收缴。</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p>
    <w:p w:rsidR="0041170E" w:rsidRPr="0041170E" w:rsidRDefault="0041170E" w:rsidP="0041170E">
      <w:pPr>
        <w:widowControl/>
        <w:spacing w:before="100" w:beforeAutospacing="1" w:after="100" w:afterAutospacing="1" w:line="276" w:lineRule="auto"/>
        <w:ind w:firstLine="562"/>
        <w:jc w:val="left"/>
        <w:rPr>
          <w:rFonts w:ascii="宋体" w:eastAsia="宋体" w:hAnsi="宋体" w:cs="宋体"/>
          <w:color w:val="585858"/>
          <w:kern w:val="0"/>
          <w:sz w:val="24"/>
          <w:szCs w:val="24"/>
        </w:rPr>
      </w:pPr>
      <w:r w:rsidRPr="0041170E">
        <w:rPr>
          <w:rFonts w:ascii="Arial" w:eastAsia="宋体" w:hAnsi="Arial" w:cs="Arial"/>
          <w:b/>
          <w:bCs/>
          <w:color w:val="585858"/>
          <w:kern w:val="0"/>
          <w:sz w:val="28"/>
          <w:szCs w:val="28"/>
        </w:rPr>
        <w:t>6.</w:t>
      </w:r>
      <w:r w:rsidRPr="0041170E">
        <w:rPr>
          <w:rFonts w:ascii="宋体" w:eastAsia="宋体" w:hAnsi="宋体" w:cs="宋体" w:hint="eastAsia"/>
          <w:b/>
          <w:bCs/>
          <w:color w:val="585858"/>
          <w:kern w:val="0"/>
          <w:sz w:val="28"/>
          <w:szCs w:val="28"/>
        </w:rPr>
        <w:t>教师资格体检需要空腹吗？必须要在指定体检医院吗？复检时可以更换医院吗？</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lastRenderedPageBreak/>
        <w:t>体检无须空腹，但请注意饮食清淡。体检需要在指定医院体检中心进行。体检各项检查内容，要求在指定的医院体检中心进行，不得自行前往门诊、急诊或者其他医院进行检查。如果体检不合格，按医嘱复查，</w:t>
      </w:r>
      <w:proofErr w:type="gramStart"/>
      <w:r w:rsidRPr="0041170E">
        <w:rPr>
          <w:rFonts w:ascii="楷体" w:eastAsia="楷体" w:hAnsi="楷体" w:cs="宋体" w:hint="eastAsia"/>
          <w:color w:val="585858"/>
          <w:kern w:val="0"/>
          <w:sz w:val="28"/>
          <w:szCs w:val="28"/>
        </w:rPr>
        <w:t>复查仅</w:t>
      </w:r>
      <w:proofErr w:type="gramEnd"/>
      <w:r w:rsidRPr="0041170E">
        <w:rPr>
          <w:rFonts w:ascii="楷体" w:eastAsia="楷体" w:hAnsi="楷体" w:cs="宋体" w:hint="eastAsia"/>
          <w:color w:val="585858"/>
          <w:kern w:val="0"/>
          <w:sz w:val="28"/>
          <w:szCs w:val="28"/>
        </w:rPr>
        <w:t>一次机会。复查必须是初检的体检医院，申请人不得自行更换体检医院。体检结果为不合格的，申请人不得再次更换医院进行体检。体检相关情况由体检医院负责解释。</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截止</w:t>
      </w:r>
      <w:r w:rsidRPr="0041170E">
        <w:rPr>
          <w:rFonts w:ascii="Arial" w:eastAsia="宋体" w:hAnsi="Arial" w:cs="Arial"/>
          <w:color w:val="585858"/>
          <w:kern w:val="0"/>
          <w:sz w:val="28"/>
          <w:szCs w:val="28"/>
        </w:rPr>
        <w:t>2021</w:t>
      </w:r>
      <w:r w:rsidRPr="0041170E">
        <w:rPr>
          <w:rFonts w:ascii="华文仿宋" w:eastAsia="华文仿宋" w:hAnsi="华文仿宋" w:cs="宋体" w:hint="eastAsia"/>
          <w:color w:val="585858"/>
          <w:kern w:val="0"/>
          <w:sz w:val="28"/>
          <w:szCs w:val="28"/>
        </w:rPr>
        <w:t>年</w:t>
      </w:r>
      <w:r w:rsidRPr="0041170E">
        <w:rPr>
          <w:rFonts w:ascii="Arial" w:eastAsia="宋体" w:hAnsi="Arial" w:cs="Arial"/>
          <w:color w:val="585858"/>
          <w:kern w:val="0"/>
          <w:sz w:val="28"/>
          <w:szCs w:val="28"/>
        </w:rPr>
        <w:t>11</w:t>
      </w:r>
      <w:r w:rsidRPr="0041170E">
        <w:rPr>
          <w:rFonts w:ascii="华文仿宋" w:eastAsia="华文仿宋" w:hAnsi="华文仿宋" w:cs="宋体" w:hint="eastAsia"/>
          <w:color w:val="585858"/>
          <w:kern w:val="0"/>
          <w:sz w:val="28"/>
          <w:szCs w:val="28"/>
        </w:rPr>
        <w:t>月</w:t>
      </w:r>
      <w:r w:rsidRPr="0041170E">
        <w:rPr>
          <w:rFonts w:ascii="Arial" w:eastAsia="宋体" w:hAnsi="Arial" w:cs="Arial"/>
          <w:color w:val="585858"/>
          <w:kern w:val="0"/>
          <w:sz w:val="28"/>
          <w:szCs w:val="28"/>
        </w:rPr>
        <w:t>4</w:t>
      </w:r>
      <w:r w:rsidRPr="0041170E">
        <w:rPr>
          <w:rFonts w:ascii="华文仿宋" w:eastAsia="华文仿宋" w:hAnsi="华文仿宋" w:cs="宋体" w:hint="eastAsia"/>
          <w:color w:val="585858"/>
          <w:kern w:val="0"/>
          <w:sz w:val="28"/>
          <w:szCs w:val="28"/>
        </w:rPr>
        <w:t>日</w:t>
      </w:r>
      <w:r w:rsidRPr="0041170E">
        <w:rPr>
          <w:rFonts w:ascii="楷体" w:eastAsia="楷体" w:hAnsi="楷体" w:cs="宋体" w:hint="eastAsia"/>
          <w:color w:val="585858"/>
          <w:kern w:val="0"/>
          <w:sz w:val="28"/>
          <w:szCs w:val="28"/>
        </w:rPr>
        <w:t>体检不合格且复查结果仍未确定的，体检结果为不合格。</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p>
    <w:p w:rsidR="0041170E" w:rsidRPr="0041170E" w:rsidRDefault="0041170E" w:rsidP="0041170E">
      <w:pPr>
        <w:widowControl/>
        <w:spacing w:before="100" w:beforeAutospacing="1" w:after="100" w:afterAutospacing="1" w:line="276" w:lineRule="auto"/>
        <w:ind w:firstLine="562"/>
        <w:jc w:val="left"/>
        <w:rPr>
          <w:rFonts w:ascii="宋体" w:eastAsia="宋体" w:hAnsi="宋体" w:cs="宋体"/>
          <w:color w:val="585858"/>
          <w:kern w:val="0"/>
          <w:sz w:val="24"/>
          <w:szCs w:val="24"/>
        </w:rPr>
      </w:pPr>
      <w:r w:rsidRPr="0041170E">
        <w:rPr>
          <w:rFonts w:ascii="Arial" w:eastAsia="宋体" w:hAnsi="Arial" w:cs="Arial"/>
          <w:b/>
          <w:bCs/>
          <w:color w:val="585858"/>
          <w:kern w:val="0"/>
          <w:sz w:val="28"/>
          <w:szCs w:val="28"/>
        </w:rPr>
        <w:t>7.</w:t>
      </w:r>
      <w:r w:rsidRPr="0041170E">
        <w:rPr>
          <w:rFonts w:ascii="宋体" w:eastAsia="宋体" w:hAnsi="宋体" w:cs="宋体" w:hint="eastAsia"/>
          <w:b/>
          <w:bCs/>
          <w:color w:val="585858"/>
          <w:kern w:val="0"/>
          <w:sz w:val="28"/>
          <w:szCs w:val="28"/>
        </w:rPr>
        <w:t>如果申请人体检时已怀孕，如何进行</w:t>
      </w:r>
      <w:r w:rsidRPr="0041170E">
        <w:rPr>
          <w:rFonts w:ascii="Arial" w:eastAsia="宋体" w:hAnsi="Arial" w:cs="Arial"/>
          <w:b/>
          <w:bCs/>
          <w:color w:val="585858"/>
          <w:kern w:val="0"/>
          <w:sz w:val="28"/>
          <w:szCs w:val="28"/>
        </w:rPr>
        <w:t>X</w:t>
      </w:r>
      <w:r w:rsidRPr="0041170E">
        <w:rPr>
          <w:rFonts w:ascii="宋体" w:eastAsia="宋体" w:hAnsi="宋体" w:cs="宋体" w:hint="eastAsia"/>
          <w:b/>
          <w:bCs/>
          <w:color w:val="585858"/>
          <w:kern w:val="0"/>
          <w:sz w:val="28"/>
          <w:szCs w:val="28"/>
        </w:rPr>
        <w:t>光胸片检查？</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18"/>
          <w:szCs w:val="18"/>
        </w:rPr>
      </w:pPr>
      <w:r w:rsidRPr="0041170E">
        <w:rPr>
          <w:rFonts w:ascii="楷体" w:eastAsia="楷体" w:hAnsi="楷体" w:cs="宋体" w:hint="eastAsia"/>
          <w:color w:val="585858"/>
          <w:kern w:val="0"/>
          <w:sz w:val="28"/>
          <w:szCs w:val="28"/>
        </w:rPr>
        <w:t>对于申请人怀孕拍摄</w:t>
      </w:r>
      <w:r w:rsidRPr="0041170E">
        <w:rPr>
          <w:rFonts w:ascii="Arial" w:eastAsia="宋体" w:hAnsi="Arial" w:cs="Arial"/>
          <w:color w:val="585858"/>
          <w:kern w:val="0"/>
          <w:sz w:val="28"/>
          <w:szCs w:val="28"/>
        </w:rPr>
        <w:t>X</w:t>
      </w:r>
      <w:r w:rsidRPr="0041170E">
        <w:rPr>
          <w:rFonts w:ascii="楷体" w:eastAsia="楷体" w:hAnsi="楷体" w:cs="宋体" w:hint="eastAsia"/>
          <w:color w:val="585858"/>
          <w:kern w:val="0"/>
          <w:sz w:val="28"/>
          <w:szCs w:val="28"/>
        </w:rPr>
        <w:t>光胸片相关事宜，具体处理如下：</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1</w:t>
      </w:r>
      <w:r w:rsidRPr="0041170E">
        <w:rPr>
          <w:rFonts w:ascii="楷体" w:eastAsia="楷体" w:hAnsi="楷体" w:cs="宋体" w:hint="eastAsia"/>
          <w:color w:val="585858"/>
          <w:kern w:val="0"/>
          <w:sz w:val="28"/>
          <w:szCs w:val="28"/>
        </w:rPr>
        <w:t>）未怀孕的，必须做胸片检查。</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2</w:t>
      </w:r>
      <w:r w:rsidRPr="0041170E">
        <w:rPr>
          <w:rFonts w:ascii="楷体" w:eastAsia="楷体" w:hAnsi="楷体" w:cs="宋体" w:hint="eastAsia"/>
          <w:color w:val="585858"/>
          <w:kern w:val="0"/>
          <w:sz w:val="28"/>
          <w:szCs w:val="28"/>
        </w:rPr>
        <w:t>）已怀孕的，孕早期必须当场验孕，自带怀孕证明不予认可，孕中、孕后期明显</w:t>
      </w:r>
      <w:proofErr w:type="gramStart"/>
      <w:r w:rsidRPr="0041170E">
        <w:rPr>
          <w:rFonts w:ascii="楷体" w:eastAsia="楷体" w:hAnsi="楷体" w:cs="宋体" w:hint="eastAsia"/>
          <w:color w:val="585858"/>
          <w:kern w:val="0"/>
          <w:sz w:val="28"/>
          <w:szCs w:val="28"/>
        </w:rPr>
        <w:t>显</w:t>
      </w:r>
      <w:proofErr w:type="gramEnd"/>
      <w:r w:rsidRPr="0041170E">
        <w:rPr>
          <w:rFonts w:ascii="楷体" w:eastAsia="楷体" w:hAnsi="楷体" w:cs="宋体" w:hint="eastAsia"/>
          <w:color w:val="585858"/>
          <w:kern w:val="0"/>
          <w:sz w:val="28"/>
          <w:szCs w:val="28"/>
        </w:rPr>
        <w:t>怀的，医院会酌情验孕。体检医院当场确认怀孕的，可免检胸片。</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3</w:t>
      </w:r>
      <w:r w:rsidRPr="0041170E">
        <w:rPr>
          <w:rFonts w:ascii="楷体" w:eastAsia="楷体" w:hAnsi="楷体" w:cs="宋体" w:hint="eastAsia"/>
          <w:color w:val="585858"/>
          <w:kern w:val="0"/>
          <w:sz w:val="28"/>
          <w:szCs w:val="28"/>
        </w:rPr>
        <w:t>）疑似怀孕的，必须在医院当场验孕，体检医院当场确认怀孕的，可免检胸片。</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4</w:t>
      </w:r>
      <w:r w:rsidRPr="0041170E">
        <w:rPr>
          <w:rFonts w:ascii="楷体" w:eastAsia="楷体" w:hAnsi="楷体" w:cs="宋体" w:hint="eastAsia"/>
          <w:color w:val="585858"/>
          <w:kern w:val="0"/>
          <w:sz w:val="28"/>
          <w:szCs w:val="28"/>
        </w:rPr>
        <w:t>）备孕、哺乳期一律</w:t>
      </w:r>
      <w:proofErr w:type="gramStart"/>
      <w:r w:rsidRPr="0041170E">
        <w:rPr>
          <w:rFonts w:ascii="楷体" w:eastAsia="楷体" w:hAnsi="楷体" w:cs="宋体" w:hint="eastAsia"/>
          <w:color w:val="585858"/>
          <w:kern w:val="0"/>
          <w:sz w:val="28"/>
          <w:szCs w:val="28"/>
        </w:rPr>
        <w:t>不</w:t>
      </w:r>
      <w:proofErr w:type="gramEnd"/>
      <w:r w:rsidRPr="0041170E">
        <w:rPr>
          <w:rFonts w:ascii="楷体" w:eastAsia="楷体" w:hAnsi="楷体" w:cs="宋体" w:hint="eastAsia"/>
          <w:color w:val="585858"/>
          <w:kern w:val="0"/>
          <w:sz w:val="28"/>
          <w:szCs w:val="28"/>
        </w:rPr>
        <w:t>免检胸片。</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p>
    <w:p w:rsidR="0041170E" w:rsidRPr="0041170E" w:rsidRDefault="0041170E" w:rsidP="0041170E">
      <w:pPr>
        <w:widowControl/>
        <w:spacing w:before="100" w:beforeAutospacing="1" w:after="100" w:afterAutospacing="1" w:line="276" w:lineRule="auto"/>
        <w:ind w:firstLine="562"/>
        <w:jc w:val="left"/>
        <w:rPr>
          <w:rFonts w:ascii="宋体" w:eastAsia="宋体" w:hAnsi="宋体" w:cs="宋体"/>
          <w:color w:val="585858"/>
          <w:kern w:val="0"/>
          <w:sz w:val="24"/>
          <w:szCs w:val="24"/>
        </w:rPr>
      </w:pPr>
      <w:r w:rsidRPr="0041170E">
        <w:rPr>
          <w:rFonts w:ascii="Arial" w:eastAsia="宋体" w:hAnsi="Arial" w:cs="Arial"/>
          <w:b/>
          <w:bCs/>
          <w:color w:val="585858"/>
          <w:kern w:val="0"/>
          <w:sz w:val="28"/>
          <w:szCs w:val="28"/>
        </w:rPr>
        <w:lastRenderedPageBreak/>
        <w:t>8.</w:t>
      </w:r>
      <w:r w:rsidRPr="0041170E">
        <w:rPr>
          <w:rFonts w:ascii="宋体" w:eastAsia="宋体" w:hAnsi="宋体" w:cs="宋体" w:hint="eastAsia"/>
          <w:b/>
          <w:bCs/>
          <w:color w:val="585858"/>
          <w:kern w:val="0"/>
          <w:sz w:val="28"/>
          <w:szCs w:val="28"/>
        </w:rPr>
        <w:t>如果申请人因怀孕而致体检指标不合格或妇科检查无法完成的，如何处理？</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1</w:t>
      </w:r>
      <w:r w:rsidRPr="0041170E">
        <w:rPr>
          <w:rFonts w:ascii="楷体" w:eastAsia="楷体" w:hAnsi="楷体" w:cs="宋体" w:hint="eastAsia"/>
          <w:color w:val="585858"/>
          <w:kern w:val="0"/>
          <w:sz w:val="28"/>
          <w:szCs w:val="28"/>
        </w:rPr>
        <w:t>）申请人如果因怀孕而致体检指标不合格，视为体格不合格，本次认定不予受理。</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w:t>
      </w:r>
      <w:r w:rsidRPr="0041170E">
        <w:rPr>
          <w:rFonts w:ascii="Arial" w:eastAsia="宋体" w:hAnsi="Arial" w:cs="Arial"/>
          <w:color w:val="585858"/>
          <w:kern w:val="0"/>
          <w:sz w:val="28"/>
          <w:szCs w:val="28"/>
        </w:rPr>
        <w:t>2</w:t>
      </w:r>
      <w:r w:rsidRPr="0041170E">
        <w:rPr>
          <w:rFonts w:ascii="楷体" w:eastAsia="楷体" w:hAnsi="楷体" w:cs="宋体" w:hint="eastAsia"/>
          <w:color w:val="585858"/>
          <w:kern w:val="0"/>
          <w:sz w:val="28"/>
          <w:szCs w:val="28"/>
        </w:rPr>
        <w:t>）申请幼儿园教师资格的申请人如果因怀孕而无法完成妇科检查的，视为未完成体检，本次认定不予受理。</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p>
    <w:p w:rsidR="0041170E" w:rsidRPr="0041170E" w:rsidRDefault="0041170E" w:rsidP="0041170E">
      <w:pPr>
        <w:widowControl/>
        <w:spacing w:before="100" w:beforeAutospacing="1" w:after="100" w:afterAutospacing="1" w:line="276" w:lineRule="auto"/>
        <w:ind w:firstLine="562"/>
        <w:jc w:val="left"/>
        <w:rPr>
          <w:rFonts w:ascii="宋体" w:eastAsia="宋体" w:hAnsi="宋体" w:cs="宋体"/>
          <w:color w:val="585858"/>
          <w:kern w:val="0"/>
          <w:sz w:val="18"/>
          <w:szCs w:val="18"/>
        </w:rPr>
      </w:pPr>
      <w:r w:rsidRPr="0041170E">
        <w:rPr>
          <w:rFonts w:ascii="Arial" w:eastAsia="宋体" w:hAnsi="Arial" w:cs="Arial"/>
          <w:b/>
          <w:bCs/>
          <w:color w:val="585858"/>
          <w:kern w:val="0"/>
          <w:sz w:val="28"/>
          <w:szCs w:val="28"/>
        </w:rPr>
        <w:t>9.</w:t>
      </w:r>
      <w:r w:rsidRPr="0041170E">
        <w:rPr>
          <w:rFonts w:ascii="宋体" w:eastAsia="宋体" w:hAnsi="宋体" w:cs="宋体" w:hint="eastAsia"/>
          <w:b/>
          <w:bCs/>
          <w:color w:val="585858"/>
          <w:kern w:val="0"/>
          <w:sz w:val="28"/>
          <w:szCs w:val="28"/>
        </w:rPr>
        <w:t>对于申请人体检时有冒名顶替的情况，如何处理？</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18"/>
          <w:szCs w:val="18"/>
        </w:rPr>
      </w:pPr>
      <w:r w:rsidRPr="0041170E">
        <w:rPr>
          <w:rFonts w:ascii="楷体" w:eastAsia="楷体" w:hAnsi="楷体" w:cs="宋体" w:hint="eastAsia"/>
          <w:color w:val="585858"/>
          <w:kern w:val="0"/>
          <w:sz w:val="28"/>
          <w:szCs w:val="28"/>
        </w:rPr>
        <w:t>如果发现体检中有冒名顶替现象，一经查实，按弄虚作假、骗取教师资格处理，自发现之日起</w:t>
      </w:r>
      <w:r w:rsidRPr="0041170E">
        <w:rPr>
          <w:rFonts w:ascii="Arial" w:eastAsia="宋体" w:hAnsi="Arial" w:cs="Arial"/>
          <w:color w:val="585858"/>
          <w:kern w:val="0"/>
          <w:sz w:val="28"/>
          <w:szCs w:val="28"/>
        </w:rPr>
        <w:t>5</w:t>
      </w:r>
      <w:r w:rsidRPr="0041170E">
        <w:rPr>
          <w:rFonts w:ascii="楷体" w:eastAsia="楷体" w:hAnsi="楷体" w:cs="宋体" w:hint="eastAsia"/>
          <w:color w:val="585858"/>
          <w:kern w:val="0"/>
          <w:sz w:val="28"/>
          <w:szCs w:val="28"/>
        </w:rPr>
        <w:t>年内不得在本市申请教师资格认定教师资格。</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18"/>
          <w:szCs w:val="18"/>
        </w:rPr>
      </w:pPr>
    </w:p>
    <w:p w:rsidR="0041170E" w:rsidRPr="0041170E" w:rsidRDefault="0041170E" w:rsidP="0041170E">
      <w:pPr>
        <w:widowControl/>
        <w:spacing w:before="100" w:beforeAutospacing="1" w:after="100" w:afterAutospacing="1" w:line="276" w:lineRule="auto"/>
        <w:ind w:firstLine="562"/>
        <w:jc w:val="left"/>
        <w:rPr>
          <w:rFonts w:ascii="宋体" w:eastAsia="宋体" w:hAnsi="宋体" w:cs="宋体"/>
          <w:color w:val="585858"/>
          <w:kern w:val="0"/>
          <w:sz w:val="24"/>
          <w:szCs w:val="24"/>
        </w:rPr>
      </w:pPr>
      <w:r w:rsidRPr="0041170E">
        <w:rPr>
          <w:rFonts w:ascii="Arial" w:eastAsia="宋体" w:hAnsi="Arial" w:cs="Arial"/>
          <w:b/>
          <w:bCs/>
          <w:color w:val="585858"/>
          <w:kern w:val="0"/>
          <w:sz w:val="28"/>
          <w:szCs w:val="28"/>
        </w:rPr>
        <w:t>10.</w:t>
      </w:r>
      <w:r w:rsidRPr="0041170E">
        <w:rPr>
          <w:rFonts w:ascii="宋体" w:eastAsia="宋体" w:hAnsi="宋体" w:cs="宋体" w:hint="eastAsia"/>
          <w:b/>
          <w:bCs/>
          <w:color w:val="585858"/>
          <w:kern w:val="0"/>
          <w:sz w:val="28"/>
          <w:szCs w:val="28"/>
        </w:rPr>
        <w:t>对于港澳台、外籍人士申请教师资格，如何办理？</w:t>
      </w:r>
    </w:p>
    <w:p w:rsidR="0041170E" w:rsidRPr="0041170E" w:rsidRDefault="0041170E" w:rsidP="0041170E">
      <w:pPr>
        <w:widowControl/>
        <w:spacing w:before="100" w:beforeAutospacing="1" w:after="100" w:afterAutospacing="1" w:line="276" w:lineRule="auto"/>
        <w:ind w:firstLine="560"/>
        <w:jc w:val="left"/>
        <w:rPr>
          <w:rFonts w:ascii="宋体" w:eastAsia="宋体" w:hAnsi="宋体" w:cs="宋体"/>
          <w:color w:val="585858"/>
          <w:kern w:val="0"/>
          <w:sz w:val="24"/>
          <w:szCs w:val="24"/>
        </w:rPr>
      </w:pPr>
      <w:r w:rsidRPr="0041170E">
        <w:rPr>
          <w:rFonts w:ascii="楷体" w:eastAsia="楷体" w:hAnsi="楷体" w:cs="宋体" w:hint="eastAsia"/>
          <w:color w:val="585858"/>
          <w:kern w:val="0"/>
          <w:sz w:val="28"/>
          <w:szCs w:val="28"/>
        </w:rPr>
        <w:t>港澳台居民申请参加中小学教师资格考试、认定中小学教师资格的有效证件为港澳台居民居住证或港澳居民来往内地通行证或五年有效期台湾居民来往大陆通行证，其余认定条件同公告中规定。</w:t>
      </w:r>
    </w:p>
    <w:p w:rsidR="00165D13" w:rsidRDefault="0041170E" w:rsidP="0041170E">
      <w:r w:rsidRPr="0041170E">
        <w:rPr>
          <w:rFonts w:ascii="楷体" w:eastAsia="楷体" w:hAnsi="楷体" w:cs="宋体" w:hint="eastAsia"/>
          <w:color w:val="585858"/>
          <w:kern w:val="0"/>
          <w:sz w:val="28"/>
          <w:szCs w:val="28"/>
        </w:rPr>
        <w:t>目前未开放外国国籍人士申请认定教师资格。</w:t>
      </w:r>
      <w:bookmarkStart w:id="0" w:name="_GoBack"/>
      <w:bookmarkEnd w:id="0"/>
    </w:p>
    <w:sectPr w:rsidR="00165D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23"/>
    <w:rsid w:val="00165D13"/>
    <w:rsid w:val="00206323"/>
    <w:rsid w:val="004117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086E0-2BA1-4402-A949-04021712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70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11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huatu</dc:creator>
  <cp:keywords/>
  <dc:description/>
  <cp:lastModifiedBy>huatu</cp:lastModifiedBy>
  <cp:revision>2</cp:revision>
  <dcterms:created xsi:type="dcterms:W3CDTF">2021-08-26T08:45:00Z</dcterms:created>
  <dcterms:modified xsi:type="dcterms:W3CDTF">2021-08-26T08:46:00Z</dcterms:modified>
</cp:coreProperties>
</file>