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莱芜职业技术学院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招聘高层次人才报名表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应聘岗位：                                         日期：    年    月    日</w:t>
      </w:r>
    </w:p>
    <w:tbl>
      <w:tblPr>
        <w:tblStyle w:val="4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15"/>
        <w:gridCol w:w="870"/>
        <w:gridCol w:w="1440"/>
        <w:gridCol w:w="809"/>
        <w:gridCol w:w="2565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5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资格证书及荣誉称号</w:t>
            </w:r>
          </w:p>
        </w:tc>
        <w:tc>
          <w:tcPr>
            <w:tcW w:w="6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（含学习和工作简历）</w:t>
            </w:r>
          </w:p>
        </w:tc>
        <w:tc>
          <w:tcPr>
            <w:tcW w:w="6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联系电话（微信号）</w:t>
            </w:r>
          </w:p>
        </w:tc>
        <w:tc>
          <w:tcPr>
            <w:tcW w:w="6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承诺人：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MzMwODdlYmQzZGJmMDgyN2FjN2U5NDllZTk5NGMifQ=="/>
  </w:docVars>
  <w:rsids>
    <w:rsidRoot w:val="00000000"/>
    <w:rsid w:val="389C7FFD"/>
    <w:rsid w:val="6D03591A"/>
    <w:rsid w:val="6DBB7AEC"/>
    <w:rsid w:val="749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0</TotalTime>
  <ScaleCrop>false</ScaleCrop>
  <LinksUpToDate>false</LinksUpToDate>
  <CharactersWithSpaces>240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2024-06-27T09:10:00Z</dcterms:created>
  <dc:creator>86130</dc:creator>
  <cp:lastModifiedBy>Mr.Right</cp:lastModifiedBy>
  <dcterms:modified xsi:type="dcterms:W3CDTF">2024-06-28T02:18:42Z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063CEDA85A59470B97211A998363E4EC_12</vt:lpwstr>
  </property>
</Properties>
</file>