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562" w:rsidRDefault="00D80562" w:rsidP="00D80562">
      <w:pPr>
        <w:tabs>
          <w:tab w:val="left" w:pos="3990"/>
          <w:tab w:val="left" w:pos="4532"/>
          <w:tab w:val="left" w:pos="5122"/>
          <w:tab w:val="left" w:pos="5895"/>
          <w:tab w:val="left" w:pos="6509"/>
          <w:tab w:val="left" w:pos="9553"/>
        </w:tabs>
        <w:jc w:val="left"/>
        <w:rPr>
          <w:rFonts w:cs="等线"/>
          <w:color w:val="000000"/>
          <w:sz w:val="22"/>
        </w:rPr>
      </w:pPr>
      <w:r>
        <w:rPr>
          <w:rFonts w:ascii="黑体" w:eastAsia="黑体" w:hAnsi="宋体" w:cs="黑体" w:hint="eastAsia"/>
          <w:color w:val="000000"/>
          <w:kern w:val="0"/>
          <w:sz w:val="32"/>
          <w:szCs w:val="32"/>
        </w:rPr>
        <w:t>附件1：</w:t>
      </w:r>
      <w:r>
        <w:rPr>
          <w:rFonts w:ascii="黑体" w:eastAsia="黑体" w:hAnsi="宋体" w:cs="黑体"/>
          <w:color w:val="000000"/>
          <w:sz w:val="32"/>
          <w:szCs w:val="32"/>
        </w:rPr>
        <w:tab/>
      </w:r>
      <w:r>
        <w:rPr>
          <w:rFonts w:cs="等线" w:hint="eastAsia"/>
          <w:color w:val="000000"/>
          <w:sz w:val="22"/>
        </w:rPr>
        <w:tab/>
      </w:r>
      <w:r>
        <w:rPr>
          <w:rFonts w:cs="等线"/>
          <w:color w:val="000000"/>
          <w:sz w:val="22"/>
        </w:rPr>
        <w:tab/>
      </w:r>
      <w:r>
        <w:rPr>
          <w:rFonts w:cs="等线"/>
          <w:color w:val="000000"/>
          <w:sz w:val="22"/>
        </w:rPr>
        <w:tab/>
      </w:r>
      <w:r>
        <w:rPr>
          <w:rFonts w:cs="等线"/>
          <w:color w:val="000000"/>
          <w:sz w:val="22"/>
        </w:rPr>
        <w:tab/>
      </w:r>
      <w:r>
        <w:rPr>
          <w:rFonts w:cs="等线"/>
          <w:color w:val="000000"/>
          <w:sz w:val="22"/>
        </w:rPr>
        <w:tab/>
      </w:r>
    </w:p>
    <w:p w:rsidR="00D80562" w:rsidRDefault="00D80562" w:rsidP="00D80562">
      <w:pPr>
        <w:widowControl/>
        <w:jc w:val="center"/>
        <w:textAlignment w:val="center"/>
        <w:rPr>
          <w:rFonts w:ascii="方正大标宋简体" w:eastAsia="方正大标宋简体" w:hAnsi="方正大标宋简体" w:cs="方正大标宋简体"/>
          <w:color w:val="000000"/>
          <w:sz w:val="44"/>
          <w:szCs w:val="44"/>
        </w:rPr>
      </w:pPr>
      <w:r>
        <w:rPr>
          <w:rFonts w:ascii="方正大标宋简体" w:eastAsia="方正大标宋简体" w:hAnsi="方正大标宋简体" w:cs="方正大标宋简体" w:hint="eastAsia"/>
          <w:color w:val="000000"/>
          <w:kern w:val="0"/>
          <w:sz w:val="44"/>
          <w:szCs w:val="44"/>
        </w:rPr>
        <w:t>兴化市2022年公开招聘教师岗位表</w:t>
      </w:r>
    </w:p>
    <w:tbl>
      <w:tblPr>
        <w:tblW w:w="14158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1"/>
        <w:gridCol w:w="701"/>
        <w:gridCol w:w="1638"/>
        <w:gridCol w:w="542"/>
        <w:gridCol w:w="590"/>
        <w:gridCol w:w="773"/>
        <w:gridCol w:w="614"/>
        <w:gridCol w:w="3044"/>
        <w:gridCol w:w="4605"/>
      </w:tblGrid>
      <w:tr w:rsidR="00D80562" w:rsidTr="0036462E">
        <w:trPr>
          <w:trHeight w:val="454"/>
          <w:tblHeader/>
          <w:jc w:val="center"/>
        </w:trPr>
        <w:tc>
          <w:tcPr>
            <w:tcW w:w="3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方正大标宋_GBK" w:eastAsia="方正大标宋_GBK" w:hAnsi="方正大标宋_GBK" w:cs="方正大标宋_GBK"/>
                <w:color w:val="000000"/>
                <w:sz w:val="20"/>
                <w:szCs w:val="20"/>
              </w:rPr>
            </w:pPr>
            <w:r>
              <w:rPr>
                <w:rFonts w:ascii="方正大标宋_GBK" w:eastAsia="方正大标宋_GBK" w:hAnsi="方正大标宋_GBK" w:cs="方正大标宋_GBK"/>
                <w:color w:val="000000"/>
                <w:kern w:val="0"/>
                <w:sz w:val="20"/>
                <w:szCs w:val="20"/>
              </w:rPr>
              <w:t>招聘岗位</w:t>
            </w:r>
          </w:p>
        </w:tc>
        <w:tc>
          <w:tcPr>
            <w:tcW w:w="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方正大标宋_GBK" w:eastAsia="方正大标宋_GBK" w:hAnsi="方正大标宋_GBK" w:cs="方正大标宋_GBK"/>
                <w:color w:val="000000"/>
                <w:sz w:val="20"/>
                <w:szCs w:val="20"/>
              </w:rPr>
            </w:pPr>
            <w:r>
              <w:rPr>
                <w:rFonts w:ascii="方正大标宋_GBK" w:eastAsia="方正大标宋_GBK" w:hAnsi="方正大标宋_GBK" w:cs="方正大标宋_GBK"/>
                <w:color w:val="000000"/>
                <w:kern w:val="0"/>
                <w:sz w:val="20"/>
                <w:szCs w:val="20"/>
              </w:rPr>
              <w:t>招聘</w:t>
            </w:r>
            <w:r>
              <w:rPr>
                <w:rFonts w:ascii="方正大标宋_GBK" w:eastAsia="方正大标宋_GBK" w:hAnsi="方正大标宋_GBK" w:cs="方正大标宋_GBK"/>
                <w:color w:val="000000"/>
                <w:kern w:val="0"/>
                <w:sz w:val="20"/>
                <w:szCs w:val="20"/>
              </w:rPr>
              <w:br/>
              <w:t>人数</w:t>
            </w:r>
          </w:p>
        </w:tc>
        <w:tc>
          <w:tcPr>
            <w:tcW w:w="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方正大标宋_GBK" w:eastAsia="方正大标宋_GBK" w:hAnsi="方正大标宋_GBK" w:cs="方正大标宋_GBK"/>
                <w:color w:val="000000"/>
                <w:sz w:val="20"/>
                <w:szCs w:val="20"/>
              </w:rPr>
            </w:pPr>
            <w:r>
              <w:rPr>
                <w:rFonts w:ascii="方正大标宋_GBK" w:eastAsia="方正大标宋_GBK" w:hAnsi="方正大标宋_GBK" w:cs="方正大标宋_GBK"/>
                <w:color w:val="000000"/>
                <w:kern w:val="0"/>
                <w:sz w:val="20"/>
                <w:szCs w:val="20"/>
              </w:rPr>
              <w:t>开考</w:t>
            </w:r>
            <w:r>
              <w:rPr>
                <w:rFonts w:ascii="方正大标宋_GBK" w:eastAsia="方正大标宋_GBK" w:hAnsi="方正大标宋_GBK" w:cs="方正大标宋_GBK"/>
                <w:color w:val="000000"/>
                <w:kern w:val="0"/>
                <w:sz w:val="20"/>
                <w:szCs w:val="20"/>
              </w:rPr>
              <w:br/>
              <w:t>比例</w:t>
            </w:r>
          </w:p>
        </w:tc>
        <w:tc>
          <w:tcPr>
            <w:tcW w:w="4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方正大标宋_GBK" w:eastAsia="方正大标宋_GBK" w:hAnsi="方正大标宋_GBK" w:cs="方正大标宋_GBK"/>
                <w:color w:val="000000"/>
                <w:sz w:val="20"/>
                <w:szCs w:val="20"/>
              </w:rPr>
            </w:pPr>
            <w:r>
              <w:rPr>
                <w:rFonts w:ascii="方正大标宋_GBK" w:eastAsia="方正大标宋_GBK" w:hAnsi="方正大标宋_GBK" w:cs="方正大标宋_GBK"/>
                <w:color w:val="000000"/>
                <w:kern w:val="0"/>
                <w:sz w:val="20"/>
                <w:szCs w:val="20"/>
              </w:rPr>
              <w:t>招聘条件</w:t>
            </w:r>
          </w:p>
        </w:tc>
        <w:tc>
          <w:tcPr>
            <w:tcW w:w="4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方正大标宋_GBK" w:eastAsia="方正大标宋_GBK" w:hAnsi="方正大标宋_GBK" w:cs="方正大标宋_GBK"/>
                <w:color w:val="000000"/>
                <w:sz w:val="20"/>
                <w:szCs w:val="20"/>
              </w:rPr>
            </w:pPr>
            <w:r>
              <w:rPr>
                <w:rFonts w:ascii="方正大标宋_GBK" w:eastAsia="方正大标宋_GBK" w:hAnsi="方正大标宋_GBK" w:cs="方正大标宋_GBK"/>
                <w:color w:val="000000"/>
                <w:kern w:val="0"/>
                <w:sz w:val="20"/>
                <w:szCs w:val="20"/>
              </w:rPr>
              <w:t>聘用学校及名额</w:t>
            </w:r>
            <w:r>
              <w:rPr>
                <w:rFonts w:ascii="方正大标宋_GBK" w:eastAsia="方正大标宋_GBK" w:hAnsi="方正大标宋_GBK" w:cs="方正大标宋_GBK"/>
                <w:color w:val="000000"/>
                <w:kern w:val="0"/>
                <w:sz w:val="20"/>
                <w:szCs w:val="20"/>
              </w:rPr>
              <w:br/>
              <w:t>（同一岗位有两人及以上不同聘用学校须选岗）</w:t>
            </w:r>
          </w:p>
        </w:tc>
      </w:tr>
      <w:tr w:rsidR="00D80562" w:rsidTr="0036462E">
        <w:trPr>
          <w:trHeight w:val="454"/>
          <w:tblHeader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方正大标宋_GBK" w:eastAsia="方正大标宋_GBK" w:hAnsi="方正大标宋_GBK" w:cs="方正大标宋_GBK"/>
                <w:color w:val="000000"/>
                <w:sz w:val="20"/>
                <w:szCs w:val="20"/>
              </w:rPr>
            </w:pPr>
            <w:r>
              <w:rPr>
                <w:rFonts w:ascii="方正大标宋_GBK" w:eastAsia="方正大标宋_GBK" w:hAnsi="方正大标宋_GBK" w:cs="方正大标宋_GBK"/>
                <w:color w:val="000000"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方正大标宋_GBK" w:eastAsia="方正大标宋_GBK" w:hAnsi="方正大标宋_GBK" w:cs="方正大标宋_GBK"/>
                <w:color w:val="000000"/>
                <w:sz w:val="20"/>
                <w:szCs w:val="20"/>
              </w:rPr>
            </w:pPr>
            <w:r>
              <w:rPr>
                <w:rFonts w:ascii="方正大标宋_GBK" w:eastAsia="方正大标宋_GBK" w:hAnsi="方正大标宋_GBK" w:cs="方正大标宋_GBK"/>
                <w:color w:val="000000"/>
                <w:kern w:val="0"/>
                <w:sz w:val="20"/>
                <w:szCs w:val="20"/>
              </w:rPr>
              <w:t>岗位</w:t>
            </w:r>
            <w:r>
              <w:rPr>
                <w:rFonts w:ascii="方正大标宋_GBK" w:eastAsia="方正大标宋_GBK" w:hAnsi="方正大标宋_GBK" w:cs="方正大标宋_GBK"/>
                <w:color w:val="000000"/>
                <w:kern w:val="0"/>
                <w:sz w:val="20"/>
                <w:szCs w:val="20"/>
              </w:rPr>
              <w:br/>
              <w:t>代码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方正大标宋_GBK" w:eastAsia="方正大标宋_GBK" w:hAnsi="方正大标宋_GBK" w:cs="方正大标宋_GBK"/>
                <w:color w:val="000000"/>
                <w:sz w:val="20"/>
                <w:szCs w:val="20"/>
              </w:rPr>
            </w:pPr>
            <w:r>
              <w:rPr>
                <w:rFonts w:ascii="方正大标宋_GBK" w:eastAsia="方正大标宋_GBK" w:hAnsi="方正大标宋_GBK" w:cs="方正大标宋_GBK"/>
                <w:color w:val="000000"/>
                <w:kern w:val="0"/>
                <w:sz w:val="20"/>
                <w:szCs w:val="20"/>
              </w:rPr>
              <w:t>岗位类别</w:t>
            </w:r>
          </w:p>
        </w:tc>
        <w:tc>
          <w:tcPr>
            <w:tcW w:w="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rPr>
                <w:rFonts w:ascii="方正大标宋_GBK" w:eastAsia="方正大标宋_GBK" w:hAnsi="方正大标宋_GBK" w:cs="方正大标宋_GBK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rPr>
                <w:rFonts w:ascii="方正大标宋_GBK" w:eastAsia="方正大标宋_GBK" w:hAnsi="方正大标宋_GBK" w:cs="方正大标宋_GBK"/>
                <w:color w:val="000000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方正大标宋_GBK" w:eastAsia="方正大标宋_GBK" w:hAnsi="方正大标宋_GBK" w:cs="方正大标宋_GBK"/>
                <w:color w:val="000000"/>
                <w:sz w:val="20"/>
                <w:szCs w:val="20"/>
              </w:rPr>
            </w:pPr>
            <w:r>
              <w:rPr>
                <w:rFonts w:ascii="方正大标宋_GBK" w:eastAsia="方正大标宋_GBK" w:hAnsi="方正大标宋_GBK" w:cs="方正大标宋_GBK"/>
                <w:color w:val="000000"/>
                <w:kern w:val="0"/>
                <w:sz w:val="20"/>
                <w:szCs w:val="20"/>
              </w:rPr>
              <w:t>学历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方正大标宋_GBK" w:eastAsia="方正大标宋_GBK" w:hAnsi="方正大标宋_GBK" w:cs="方正大标宋_GBK"/>
                <w:color w:val="000000"/>
                <w:sz w:val="20"/>
                <w:szCs w:val="20"/>
              </w:rPr>
            </w:pPr>
            <w:r>
              <w:rPr>
                <w:rFonts w:ascii="方正大标宋_GBK" w:eastAsia="方正大标宋_GBK" w:hAnsi="方正大标宋_GBK" w:cs="方正大标宋_GBK"/>
                <w:color w:val="000000"/>
                <w:kern w:val="0"/>
                <w:sz w:val="20"/>
                <w:szCs w:val="20"/>
              </w:rPr>
              <w:t>专业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方正大标宋_GBK" w:eastAsia="方正大标宋_GBK" w:hAnsi="方正大标宋_GBK" w:cs="方正大标宋_GBK"/>
                <w:color w:val="000000"/>
                <w:sz w:val="20"/>
                <w:szCs w:val="20"/>
              </w:rPr>
            </w:pPr>
            <w:r>
              <w:rPr>
                <w:rFonts w:ascii="方正大标宋_GBK" w:eastAsia="方正大标宋_GBK" w:hAnsi="方正大标宋_GBK" w:cs="方正大标宋_GBK"/>
                <w:color w:val="000000"/>
                <w:kern w:val="0"/>
                <w:sz w:val="20"/>
                <w:szCs w:val="20"/>
              </w:rPr>
              <w:t>其他资格条件</w:t>
            </w:r>
          </w:p>
        </w:tc>
        <w:tc>
          <w:tcPr>
            <w:tcW w:w="4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rPr>
                <w:rFonts w:ascii="方正大标宋_GBK" w:eastAsia="方正大标宋_GBK" w:hAnsi="方正大标宋_GBK" w:cs="方正大标宋_GBK"/>
                <w:color w:val="000000"/>
                <w:sz w:val="20"/>
                <w:szCs w:val="20"/>
              </w:rPr>
            </w:pPr>
          </w:p>
        </w:tc>
      </w:tr>
      <w:tr w:rsidR="00D80562" w:rsidTr="0036462E">
        <w:trPr>
          <w:trHeight w:val="567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高中语文教师（A）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专业技术岗13级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2022年毕业生，取得相应学位，具有高中及以上语文教师资格证。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第一中学1人，昭阳中学1人</w:t>
            </w:r>
          </w:p>
        </w:tc>
      </w:tr>
      <w:tr w:rsidR="00D80562" w:rsidTr="0036462E">
        <w:trPr>
          <w:trHeight w:val="567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高中语文教师（B）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专业技术岗13级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取得相应学位，具有高中及以上语文教师资格证。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第一中学1人，昭阳中学2人</w:t>
            </w:r>
          </w:p>
        </w:tc>
      </w:tr>
      <w:tr w:rsidR="00D80562" w:rsidTr="0036462E">
        <w:trPr>
          <w:trHeight w:val="567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高中数学教师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专业技术岗13级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2022年毕业生，取得相应学位，具有高中及以上数学教师资格证。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昭阳中学3人</w:t>
            </w:r>
          </w:p>
        </w:tc>
      </w:tr>
      <w:tr w:rsidR="00D80562" w:rsidTr="0036462E">
        <w:trPr>
          <w:trHeight w:val="567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高中英语教师（A）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专业技术岗13级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2022年毕业生，取得相应学位，具有高中及以上英语教师资格证。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昭阳中学1人,周庄高级中学3人</w:t>
            </w:r>
          </w:p>
        </w:tc>
      </w:tr>
      <w:tr w:rsidR="00D80562" w:rsidTr="0036462E">
        <w:trPr>
          <w:trHeight w:val="567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高中英语教师（B）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专业技术岗13级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取得相应学位，具有高中及以上英语教师资格证。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昭阳中学2人,安丰高级中学1人</w:t>
            </w:r>
          </w:p>
        </w:tc>
      </w:tr>
      <w:tr w:rsidR="00D80562" w:rsidTr="0036462E">
        <w:trPr>
          <w:trHeight w:val="567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高中物理教师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专业技术岗13级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2022年毕业生，取得相应学位，具有高中及以上物理教师资格证。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第一中学2人</w:t>
            </w:r>
          </w:p>
        </w:tc>
      </w:tr>
      <w:tr w:rsidR="00D80562" w:rsidTr="0036462E">
        <w:trPr>
          <w:trHeight w:val="567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高中化学教师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07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专业技术岗13级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取得相应学位，具有高中及以上化学教师资格证。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昭阳中学1人，周庄高级中学1人</w:t>
            </w:r>
          </w:p>
        </w:tc>
      </w:tr>
      <w:tr w:rsidR="00D80562" w:rsidTr="0036462E">
        <w:trPr>
          <w:trHeight w:val="567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高中政治教师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专业技术岗13级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取得相应学位，具有高中及以上政治教师资格证。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第一中学1人，昭阳中学1人，周庄高级中学1人</w:t>
            </w:r>
          </w:p>
        </w:tc>
      </w:tr>
      <w:tr w:rsidR="00D80562" w:rsidTr="0036462E">
        <w:trPr>
          <w:trHeight w:val="567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高中生物教师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09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专业技术岗13级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2022年毕业生，取得相应学位，具有高中及以上生物教师资格证。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周庄高级中学1人</w:t>
            </w:r>
          </w:p>
        </w:tc>
      </w:tr>
      <w:tr w:rsidR="00D80562" w:rsidTr="0036462E">
        <w:trPr>
          <w:trHeight w:val="567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高中地理教师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专业技术岗13级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取得相应学位，具有高中及以上地理教师资格证。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昭阳中学1人，周庄高级中学1人，安丰高级中学1人</w:t>
            </w:r>
          </w:p>
        </w:tc>
      </w:tr>
      <w:tr w:rsidR="00D80562" w:rsidTr="0036462E">
        <w:trPr>
          <w:trHeight w:val="567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lastRenderedPageBreak/>
              <w:t>高中音乐教师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专业技术岗13级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2022年毕业生，取得相应学位，具有高中及以上音乐教师资格证。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安丰高级中学1人</w:t>
            </w:r>
          </w:p>
        </w:tc>
      </w:tr>
      <w:tr w:rsidR="00D80562" w:rsidTr="0036462E">
        <w:trPr>
          <w:trHeight w:val="567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高中体育教师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专业技术岗13级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2022年毕业生，取得相应学位，具有高中及以上体育教师资格证。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昭阳中学1人，安丰高级中学1人</w:t>
            </w:r>
          </w:p>
        </w:tc>
      </w:tr>
      <w:tr w:rsidR="00D80562" w:rsidTr="0036462E">
        <w:trPr>
          <w:trHeight w:val="615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初中语文教师（A）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专业技术岗13级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2022年毕业生，具有初中及以上语文教师资格证。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文峰初级中学3人，板桥初级中学1人，楚水初级中学1人，大垛中心校1人，陶庄中心校1人，钓鱼中心校1人，临城中心校1人</w:t>
            </w:r>
          </w:p>
        </w:tc>
      </w:tr>
      <w:tr w:rsidR="00D80562" w:rsidTr="0036462E">
        <w:trPr>
          <w:trHeight w:val="615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初中语文教师（B）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专业技术岗13级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具有初中及以上语文教师资格证。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文峰初级中学2人，板桥初级中学1人，昭阳湖初级中学1人，楚水初级中学1人，戴泽初级中学2人，兴东初级中学1人，海南中心校1人，</w:t>
            </w:r>
          </w:p>
        </w:tc>
      </w:tr>
      <w:tr w:rsidR="00D80562" w:rsidTr="0036462E">
        <w:trPr>
          <w:trHeight w:val="615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初中数学教师（A）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专业技术岗13级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2022年毕业生，具有初中及以上数学教师资格证。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文峰初级中学1人，楚水初级中学2人，戴泽初级中学1人，兴东初级中学1人，临城中心校1人，戴南镇张郭学校1人，永丰中心校1人</w:t>
            </w:r>
          </w:p>
        </w:tc>
      </w:tr>
      <w:tr w:rsidR="00D80562" w:rsidTr="0036462E">
        <w:trPr>
          <w:trHeight w:val="615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初中数学教师（B）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专业技术岗13级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具有初中及以上数学教师资格证。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文峰初级中学1人，板桥初级中学1人，下圩中心校1人，沙沟中心校2人，中堡中心校1人，戴窑中学1人，沈伦中心校1人</w:t>
            </w:r>
          </w:p>
        </w:tc>
      </w:tr>
      <w:tr w:rsidR="00D80562" w:rsidTr="0036462E">
        <w:trPr>
          <w:trHeight w:val="624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初中英语教师（A）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专业技术岗13级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2022年毕业生，具有初中及以上英语教师资格证。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文峰初级中学3人，戴泽初级中学1人，大垛中心校1人，昌荣中心校1人，</w:t>
            </w:r>
          </w:p>
        </w:tc>
      </w:tr>
      <w:tr w:rsidR="00D80562" w:rsidTr="0036462E">
        <w:trPr>
          <w:trHeight w:val="624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初中英语教师（B）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专业技术岗13级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具有初中及以上英语教师资格证。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文峰初级中学2人，新垛中心校1人，大营中心校1人，戴南镇茅山学校1人</w:t>
            </w:r>
          </w:p>
        </w:tc>
      </w:tr>
      <w:tr w:rsidR="00D80562" w:rsidTr="0036462E">
        <w:trPr>
          <w:trHeight w:val="624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初中化学教师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专业技术岗13级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2022年毕业生，具有初中及以上化学教师资格证。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戴泽初级中学1人，沙沟中心校1人，临城中心校1人，戴南镇茅山学校1人</w:t>
            </w:r>
          </w:p>
        </w:tc>
      </w:tr>
      <w:tr w:rsidR="00D80562" w:rsidTr="0036462E">
        <w:trPr>
          <w:trHeight w:val="624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初中政治教师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专业技术岗13级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2022年毕业生，具有初中及以上政治教师资格证。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文峰初级中学1人，板桥初级中学1人，楚水初级中学1人，昭阳湖初级中学1人，戴泽初级中学1人</w:t>
            </w:r>
          </w:p>
        </w:tc>
      </w:tr>
      <w:tr w:rsidR="00D80562" w:rsidTr="0036462E">
        <w:trPr>
          <w:trHeight w:val="624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初中历史教师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专业技术岗13级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具有初中及以上历史教师资格证。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文峰初级中学1人，板桥初级中学1人，昭阳湖初级中学2人，戴泽初级中学1人</w:t>
            </w:r>
          </w:p>
        </w:tc>
      </w:tr>
      <w:tr w:rsidR="00D80562" w:rsidTr="0036462E">
        <w:trPr>
          <w:trHeight w:val="567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lastRenderedPageBreak/>
              <w:t>初中生物教师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专业技术岗13级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具有初中及以上生物教师资格证。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文峰初级中学1人，楚水初级中学1人，戴泽初级中学1人，大垛中心校1人，海南中心校1人</w:t>
            </w:r>
          </w:p>
        </w:tc>
      </w:tr>
      <w:tr w:rsidR="00D80562" w:rsidTr="0036462E">
        <w:trPr>
          <w:trHeight w:val="567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初中地理教师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专业技术岗13级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2022年毕业生，具有初中及以上地理教师资格证。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文峰初级中学2人，海南中心校1人</w:t>
            </w:r>
          </w:p>
        </w:tc>
      </w:tr>
      <w:tr w:rsidR="00D80562" w:rsidTr="0036462E">
        <w:trPr>
          <w:trHeight w:val="567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初中音乐教师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专业技术岗13级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2022年毕业生，具有初中及以上音乐教师资格证。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文峰初级中学1人，开发区中心校1人，戴南镇张郭学校1人，合陈初级中学1人</w:t>
            </w:r>
          </w:p>
        </w:tc>
      </w:tr>
      <w:tr w:rsidR="00D80562" w:rsidTr="0036462E">
        <w:trPr>
          <w:trHeight w:val="567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初中体育教师（A）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专业技术岗13级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2022年毕业生，具有初中及以上体育教师资格证。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文峰初级中学1人，戴泽初级中学1人，临城中心校1人</w:t>
            </w:r>
          </w:p>
        </w:tc>
      </w:tr>
      <w:tr w:rsidR="00D80562" w:rsidTr="0036462E">
        <w:trPr>
          <w:trHeight w:val="567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初中体育教师（B）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专业技术岗13级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具有初中及以上体育教师资格证。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昭阳湖初级中学1人，陈堡初级中学1人</w:t>
            </w:r>
          </w:p>
        </w:tc>
      </w:tr>
      <w:tr w:rsidR="00D80562" w:rsidTr="0036462E">
        <w:trPr>
          <w:trHeight w:val="567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初中美术教师（A）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专业技术岗13级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2022年毕业生，具有初中及以上美术教师资格证。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文峰初级中学1人，戴泽初级中学1人</w:t>
            </w:r>
          </w:p>
        </w:tc>
      </w:tr>
      <w:tr w:rsidR="00D80562" w:rsidTr="0036462E">
        <w:trPr>
          <w:trHeight w:val="567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初中美术教师（B）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专业技术岗13级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420914" w:rsidP="00420914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具有初中及以上美术教师资格证。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陶庄中心校1人，大邹初级中学1人</w:t>
            </w:r>
          </w:p>
        </w:tc>
      </w:tr>
      <w:tr w:rsidR="00D80562" w:rsidTr="0036462E">
        <w:trPr>
          <w:trHeight w:val="567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初中信息教师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专业技术岗13级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2022年毕业生，具有初中及以上信息教师资格证。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千垛中心校1人</w:t>
            </w:r>
          </w:p>
        </w:tc>
      </w:tr>
      <w:tr w:rsidR="00D80562" w:rsidTr="0036462E">
        <w:trPr>
          <w:trHeight w:val="567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初中心理健康教师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专业技术岗13级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2022年毕业生，具有初中及以上心理健康教师资格证。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楚水初级中学1人，戴泽初级中学1人</w:t>
            </w:r>
          </w:p>
        </w:tc>
      </w:tr>
      <w:tr w:rsidR="00D80562" w:rsidTr="0036462E">
        <w:trPr>
          <w:trHeight w:val="567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小学语文教师（A）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专业技术岗13级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2022年毕业生，具有小学及以上语文教师资格证。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施耐庵小学2人，合塔学校1人，大邹中心小学1人，永丰中心校1人，刘寨学校1人，大营中心校1人，沙沟中心校1人，戴窑中心小学2人</w:t>
            </w:r>
          </w:p>
        </w:tc>
      </w:tr>
      <w:tr w:rsidR="00D80562" w:rsidTr="0036462E">
        <w:trPr>
          <w:trHeight w:val="567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小学语文教师（B）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专业技术岗13级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具有小学及以上语文教师资格证。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施耐庵小学1人，特殊教育学校1人，戴南中心小学2人，戴南镇董北实验小学1人，临城中心校1人，垛田中心小学1人，安丰中心小学2人</w:t>
            </w:r>
          </w:p>
        </w:tc>
      </w:tr>
      <w:tr w:rsidR="00D80562" w:rsidTr="0036462E">
        <w:trPr>
          <w:trHeight w:val="567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小学数学教师（A）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专业技术岗13级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2022年毕业生，具有小学及以上数学教师资格证。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大营中心校1人，戴窑中心小学2人，合陈中心小学1人，新垛中心校1人，下圩中心校1人，</w:t>
            </w:r>
          </w:p>
        </w:tc>
      </w:tr>
      <w:tr w:rsidR="00D80562" w:rsidTr="0036462E">
        <w:trPr>
          <w:trHeight w:val="567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lastRenderedPageBreak/>
              <w:t>小学数学教师（B）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专业技术岗13级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具有小学及以上数学教师资格证。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戴南中心小学2人，垛田中心小学1人，上官河小学1人，中堡中心校1人，大邹中心小学1人</w:t>
            </w:r>
          </w:p>
        </w:tc>
      </w:tr>
      <w:tr w:rsidR="00D80562" w:rsidTr="0036462E">
        <w:trPr>
          <w:trHeight w:val="567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小学英语教师（A）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专业技术岗13级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2022年毕业生，具有小学及以上英语教师资格证。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戴南中心小学1人，戴南镇董北实验小学2人，安丰中心小学1人</w:t>
            </w:r>
          </w:p>
        </w:tc>
      </w:tr>
      <w:tr w:rsidR="00D80562" w:rsidTr="0036462E">
        <w:trPr>
          <w:trHeight w:val="567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小学英语教师（B）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专业技术岗13级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具有小学及以上英语教师资格证。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安丰中心小学2人，戴窑中心小学1人，垛田中心小学1人，陈堡中心小学1人</w:t>
            </w:r>
          </w:p>
        </w:tc>
      </w:tr>
      <w:tr w:rsidR="00D80562" w:rsidTr="0036462E">
        <w:trPr>
          <w:trHeight w:val="567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小学音乐教师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专业技术岗13级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具有小学及以上音乐教师资格证。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戴南中心小学2人，戴南镇董北实验小学1人，安丰中心小学1人</w:t>
            </w:r>
          </w:p>
        </w:tc>
      </w:tr>
      <w:tr w:rsidR="00D80562" w:rsidTr="0036462E">
        <w:trPr>
          <w:trHeight w:val="567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小学体育教师（A）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专业技术岗13级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2022年毕业生，具有小学及以上体育教师资格证。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施耐庵小学1人，景范学校1人，特殊教育学校1人，戴南镇董北实验小学1人，安丰中心小学1人</w:t>
            </w:r>
          </w:p>
        </w:tc>
      </w:tr>
      <w:tr w:rsidR="00D80562" w:rsidTr="0036462E">
        <w:trPr>
          <w:trHeight w:val="567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小学体育教师（B）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专业技术岗13级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具有小学及以上体育教师资格证。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施耐庵小学1人，景范学校1人，戴南中心小学1人，陈堡中心小学1人，戴窑中心小学1人</w:t>
            </w:r>
          </w:p>
        </w:tc>
      </w:tr>
      <w:tr w:rsidR="00D80562" w:rsidTr="0036462E">
        <w:trPr>
          <w:trHeight w:val="567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小学美术教师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专业技术岗13级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具有小学及以上美术教师资格证。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施耐庵小学1人，戴南中心小学1人，戴南镇董北实验小学1人，安丰中心小学1人</w:t>
            </w:r>
          </w:p>
        </w:tc>
      </w:tr>
      <w:tr w:rsidR="00D80562" w:rsidTr="0036462E">
        <w:trPr>
          <w:trHeight w:val="567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小学信息教师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专业技术岗13级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具有小学及以上信息教师资格证。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施耐庵小学1人</w:t>
            </w:r>
          </w:p>
        </w:tc>
      </w:tr>
      <w:tr w:rsidR="00D80562" w:rsidTr="0036462E">
        <w:trPr>
          <w:trHeight w:val="567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特殊教育学校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br/>
              <w:t>幼儿教师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专业技术岗13级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具有幼儿园教师资格证。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特殊教育学校2人</w:t>
            </w:r>
          </w:p>
        </w:tc>
      </w:tr>
      <w:tr w:rsidR="00D80562" w:rsidTr="0036462E">
        <w:trPr>
          <w:trHeight w:val="624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幼儿教师（A）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专业技术岗13级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2022年毕业生，具有幼儿园教师资格证。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戴南镇中心幼儿园1人，戴南镇董北幼儿园1人，戴南镇唐刘幼儿园1人，大垛镇中心幼儿园1人，荻垛镇中心幼儿园1人，戴窑镇中心幼儿园1人，合陈镇中心幼儿园1人，昌荣镇中心幼儿园1人</w:t>
            </w:r>
          </w:p>
        </w:tc>
      </w:tr>
      <w:tr w:rsidR="00D80562" w:rsidTr="0036462E">
        <w:trPr>
          <w:trHeight w:val="624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幼儿教师（B）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专业技术岗13级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2022年毕业生，具有幼儿园教师资格证。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陶庄镇中心幼儿园1人，海南镇中心幼儿园1人，大邹镇中心幼儿园1人，永丰镇中心幼儿园1人，安丰镇中心幼儿园3人，安丰镇老圩幼儿园1人</w:t>
            </w:r>
          </w:p>
        </w:tc>
      </w:tr>
      <w:tr w:rsidR="00D80562" w:rsidTr="0036462E">
        <w:trPr>
          <w:trHeight w:val="624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lastRenderedPageBreak/>
              <w:t>幼儿教师（C）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专业技术岗13级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具有幼儿园教师资格证。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安丰镇下圩幼儿园1人，安丰镇中圩幼儿园1人，新垛镇中心幼儿园1人，大营镇中心幼儿园1人，沙沟镇中心幼儿园1人，千垛镇中心幼儿园1人，中堡镇中心幼儿园1人，临城中心幼儿园1人</w:t>
            </w:r>
          </w:p>
        </w:tc>
      </w:tr>
      <w:tr w:rsidR="00D80562" w:rsidTr="0036462E">
        <w:trPr>
          <w:trHeight w:val="624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幼儿教师（D）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专业技术岗13级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具有幼儿园教师资格证。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陈堡镇中心幼儿园1人，竹泓镇中心幼儿园1人，戴南镇茅山幼儿园1人，林湖乡中心幼儿园1人，沈伦镇中心幼儿园1人，林潭学校（幼儿园）1人，昭阳中心幼儿园1人，边城学校（幼儿园）1人</w:t>
            </w:r>
          </w:p>
        </w:tc>
      </w:tr>
      <w:tr w:rsidR="00D80562" w:rsidTr="0036462E">
        <w:trPr>
          <w:trHeight w:val="624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幼儿教师（E）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专业技术岗13级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2022年毕业生，具有幼儿园教师资格证。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施耐庵幼儿园2人，海棠府幼儿园1人，城南路幼儿园1人，东方幼儿园1人，文昌路幼儿园1人，文林幼儿园1人，五里亭幼儿园1人</w:t>
            </w:r>
          </w:p>
        </w:tc>
      </w:tr>
      <w:tr w:rsidR="00D80562" w:rsidTr="0036462E">
        <w:trPr>
          <w:trHeight w:val="624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幼儿教师（F）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专业技术岗13级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2022年毕业生，具有幼儿园教师资格证。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施耐庵幼儿园1，海棠府幼儿园1人，城南路幼儿园1人，东方幼儿园1人，文昌路幼儿园1人，文林幼儿园1人，五里亭幼儿园1人</w:t>
            </w:r>
          </w:p>
        </w:tc>
      </w:tr>
      <w:tr w:rsidR="00D80562" w:rsidTr="0036462E">
        <w:trPr>
          <w:trHeight w:val="624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幼儿教师（G）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专业技术岗13级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具有幼儿园教师资格证。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施耐庵幼儿园1人，海棠府幼儿园1人，城南路幼儿园1人，东方幼儿园2人，文昌路幼儿园1人，文林幼儿园1人，五里亭幼儿园1人</w:t>
            </w:r>
          </w:p>
        </w:tc>
      </w:tr>
      <w:tr w:rsidR="00D80562" w:rsidTr="0036462E">
        <w:trPr>
          <w:trHeight w:val="624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幼儿教师（H）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专业技术岗13级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具有幼儿园教师资格证。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562" w:rsidRDefault="00D80562" w:rsidP="0036462E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施耐庵幼儿园1人，海棠府幼儿园1人，城南路幼儿园1人，东方幼儿园1人，文昌路幼儿园1人，文林幼儿园1人，五里亭幼儿园1人</w:t>
            </w:r>
          </w:p>
        </w:tc>
      </w:tr>
    </w:tbl>
    <w:p w:rsidR="006764F0" w:rsidRDefault="006764F0" w:rsidP="00D80562">
      <w:pPr>
        <w:suppressAutoHyphens/>
        <w:spacing w:line="400" w:lineRule="exact"/>
      </w:pPr>
      <w:bookmarkStart w:id="0" w:name="_GoBack"/>
      <w:bookmarkEnd w:id="0"/>
    </w:p>
    <w:sectPr w:rsidR="006764F0" w:rsidSect="00D80562">
      <w:pgSz w:w="16838" w:h="11906" w:orient="landscape"/>
      <w:pgMar w:top="1531" w:right="1701" w:bottom="1531" w:left="1701" w:header="851" w:footer="1361" w:gutter="0"/>
      <w:pgNumType w:fmt="numberInDash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黑体">
    <w:altName w:val="微软雅黑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标宋_GBK">
    <w:altName w:val="宋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80562"/>
    <w:rsid w:val="00071C89"/>
    <w:rsid w:val="00234DD3"/>
    <w:rsid w:val="00355322"/>
    <w:rsid w:val="00406DAA"/>
    <w:rsid w:val="00420914"/>
    <w:rsid w:val="00576587"/>
    <w:rsid w:val="006764F0"/>
    <w:rsid w:val="00D80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qFormat="1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562"/>
    <w:pPr>
      <w:widowControl w:val="0"/>
      <w:jc w:val="both"/>
    </w:pPr>
    <w:rPr>
      <w:rFonts w:ascii="等线" w:eastAsia="等线" w:hAnsi="等线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qFormat/>
    <w:rsid w:val="00071C89"/>
    <w:rPr>
      <w:color w:val="0000FF"/>
      <w:u w:val="single"/>
    </w:rPr>
  </w:style>
  <w:style w:type="paragraph" w:styleId="a4">
    <w:name w:val="No Spacing"/>
    <w:uiPriority w:val="99"/>
    <w:qFormat/>
    <w:rsid w:val="00071C89"/>
    <w:pPr>
      <w:widowControl w:val="0"/>
      <w:jc w:val="both"/>
    </w:pPr>
    <w:rPr>
      <w:kern w:val="2"/>
      <w:sz w:val="21"/>
      <w:szCs w:val="24"/>
    </w:rPr>
  </w:style>
  <w:style w:type="paragraph" w:styleId="a5">
    <w:name w:val="Normal (Web)"/>
    <w:basedOn w:val="a"/>
    <w:uiPriority w:val="99"/>
    <w:qFormat/>
    <w:rsid w:val="00D805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725</Words>
  <Characters>4137</Characters>
  <Application>Microsoft Office Word</Application>
  <DocSecurity>0</DocSecurity>
  <Lines>34</Lines>
  <Paragraphs>9</Paragraphs>
  <ScaleCrop>false</ScaleCrop>
  <Company/>
  <LinksUpToDate>false</LinksUpToDate>
  <CharactersWithSpaces>4853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2022-01-14T06:01:00Z</dcterms:created>
  <dcterms:modified xsi:type="dcterms:W3CDTF">2022-01-17T06:05:00Z</dcterms:modified>
</cp:coreProperties>
</file>