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附件2</w:t>
      </w:r>
    </w:p>
    <w:tbl>
      <w:tblPr>
        <w:tblW w:w="97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9"/>
        <w:gridCol w:w="1635"/>
        <w:gridCol w:w="622"/>
        <w:gridCol w:w="2172"/>
        <w:gridCol w:w="1003"/>
        <w:gridCol w:w="988"/>
        <w:gridCol w:w="1565"/>
        <w:gridCol w:w="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4675" w:type="dxa"/>
            <w:gridSpan w:val="7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　　　</w:t>
            </w: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 2023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年松溪县新任教师招聘职位简章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26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34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47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144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考试形式</w:t>
            </w:r>
          </w:p>
        </w:tc>
        <w:tc>
          <w:tcPr>
            <w:tcW w:w="23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6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34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44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251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0" w:afterAutospacing="0"/>
              <w:ind w:left="0" w:right="0"/>
              <w:jc w:val="left"/>
              <w:textAlignment w:val="center"/>
            </w:pPr>
            <w:r>
              <w:rPr>
                <w:rFonts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城区中学6名：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0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松溪二中2名，松溪三中1名，中职校3名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松溪二中高中政治教师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相关专业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笔试+面试</w:t>
            </w:r>
          </w:p>
        </w:tc>
        <w:tc>
          <w:tcPr>
            <w:tcW w:w="23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1.中职校信息技术岗位考生应持有高中及以上教师资格证。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2.报考考生需持有相应学科岗位教师资格证。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51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</w:rPr>
              <w:t>松溪二中高中物理教师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相关专业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笔试+面试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51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松溪三中初中数学教师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相关专业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笔试+面试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51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中职校信息技术教师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计算机科学与技术学类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笔试+面试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251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中职校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</w:rPr>
              <w:t>政治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-6"/>
                <w:sz w:val="18"/>
                <w:szCs w:val="18"/>
                <w:bdr w:val="none" w:color="auto" w:sz="0" w:space="0"/>
              </w:rPr>
              <w:t>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相关专业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笔试+面试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251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中职校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</w:rPr>
              <w:t>体育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-6"/>
                <w:sz w:val="18"/>
                <w:szCs w:val="18"/>
                <w:bdr w:val="none" w:color="auto" w:sz="0" w:space="0"/>
              </w:rPr>
              <w:t>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体育类专业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笔试+面试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成教中心1名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笔试+面试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25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城区小学12名：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松航小学10名：语文3名、数学3名、英语1名、音乐1名、美术1名、体育1名；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河东中心小学2名：数学2名。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笔试+面试</w:t>
            </w:r>
          </w:p>
        </w:tc>
        <w:tc>
          <w:tcPr>
            <w:tcW w:w="23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.报考考生，按学科专业报考，同一学科多个学校招聘的，按相同专业考生的笔试和面试总分从高分到低分择优聘用，由松溪县教育局统筹安排学校。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2.报考音乐岗位教师持有音乐教师资格证。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3.报考考生为备用教师的学历可为大专及以上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25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笔试+面试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25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小学英语教师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外国语言文学类（英语语种）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笔试+面试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25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小学音乐教师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表演艺术类、音乐教育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笔试+面试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25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体育类专业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笔试+面试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5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美术专业含与美术相关的专业（如美术、设计、动漫专业）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笔试+面试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2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城区幼儿园招聘2名：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实验幼儿园1名，东门幼儿园1名。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幼儿教育、学前教育专业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笔试+面试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持有幼儿教师资格证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2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 计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1BE3641A"/>
    <w:rsid w:val="1BE3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2023-03-24T01:35:00Z</dcterms:created>
  <dc:creator>huatu</dc:creator>
  <cp:lastModifiedBy>huatu</cp:lastModifiedBy>
  <dcterms:modified xsi:type="dcterms:W3CDTF">2023-03-24T01:35:28Z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6B60B5D80808412685C2501959F405BA</vt:lpwstr>
  </property>
</Properties>
</file>