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娄底市教育局直属事业单位2023年公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开选调教师岗位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计划与要求一览表</w:t>
      </w:r>
    </w:p>
    <w:tbl>
      <w:tblPr>
        <w:tblStyle w:val="4"/>
        <w:tblW w:w="1484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065"/>
        <w:gridCol w:w="1481"/>
        <w:gridCol w:w="864"/>
        <w:gridCol w:w="1125"/>
        <w:gridCol w:w="703"/>
        <w:gridCol w:w="1122"/>
        <w:gridCol w:w="2898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7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历要求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最低学位要求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最高年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龄要求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娄底市第六中学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生物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中职</w:t>
            </w:r>
          </w:p>
        </w:tc>
        <w:tc>
          <w:tcPr>
            <w:tcW w:w="206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娄底市楚怡职业学校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206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娄底市第一小学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娄底市第六小学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娄底市第七小学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娄底市第九小学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娄底市直机关幼儿园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幼儿教师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备注：1.本次公开选调考试考生只对岗位报名，不对选调单位报名。拟聘人员公示后，所报岗位不存在2个及以上选调单位交叉的，按照所报考岗位与选调单位相对应的原则进行分配，所报岗位存在2个及以上选调单位交叉的，采取本人抽签方式确定选调单位。2.最高年龄要求为40周岁，40周岁是指1982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4"/>
        </w:rPr>
        <w:t>日及以后出生。</w:t>
      </w:r>
    </w:p>
    <w:p/>
    <w:sectPr>
      <w:pgSz w:w="16838" w:h="11906" w:orient="landscape"/>
      <w:pgMar w:top="1800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7BC272BF"/>
    <w:rsid w:val="4E442391"/>
    <w:rsid w:val="7BC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493</Characters>
  <Lines>0</Lines>
  <Paragraphs>0</Paragraphs>
  <TotalTime>0</TotalTime>
  <ScaleCrop>false</ScaleCrop>
  <LinksUpToDate>false</LinksUpToDate>
  <CharactersWithSpaces>493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2023-07-07T01:24:00Z</dcterms:created>
  <dc:creator>sisi</dc:creator>
  <cp:lastModifiedBy>sisi</cp:lastModifiedBy>
  <dcterms:modified xsi:type="dcterms:W3CDTF">2023-07-07T01:24:24Z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C0D44642B7564E459C9BA493A790436E_11</vt:lpwstr>
  </property>
</Properties>
</file>