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ascii="微软雅黑" w:hAnsi="微软雅黑" w:eastAsia="微软雅黑" w:cs="微软雅黑"/>
          <w:sz w:val="12"/>
          <w:szCs w:val="12"/>
          <w:u w:val="none"/>
        </w:rPr>
      </w:pPr>
      <w:r>
        <w:rPr>
          <w:rFonts w:ascii="黑体" w:hAnsi="宋体" w:eastAsia="黑体" w:cs="黑体"/>
          <w:i w:val="0"/>
          <w:iCs w:val="0"/>
          <w:caps w:val="0"/>
          <w:color w:val="000000"/>
          <w:spacing w:val="0"/>
          <w:sz w:val="18"/>
          <w:szCs w:val="18"/>
          <w:u w:val="none"/>
          <w:bdr w:val="none" w:color="auto" w:sz="0" w:space="0"/>
          <w:shd w:val="clear" w:fill="FFFFFF"/>
        </w:rPr>
        <w:t>附件</w:t>
      </w:r>
      <w:r>
        <w:rPr>
          <w:rFonts w:hint="eastAsia" w:ascii="黑体" w:hAnsi="宋体" w:eastAsia="黑体" w:cs="黑体"/>
          <w:i w:val="0"/>
          <w:iCs w:val="0"/>
          <w:caps w:val="0"/>
          <w:color w:val="000000"/>
          <w:spacing w:val="0"/>
          <w:sz w:val="18"/>
          <w:szCs w:val="18"/>
          <w:u w:val="none"/>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line="274" w:lineRule="atLeast"/>
        <w:ind w:left="0" w:right="318"/>
        <w:jc w:val="center"/>
        <w:rPr>
          <w:rFonts w:hint="eastAsia" w:ascii="微软雅黑" w:hAnsi="微软雅黑" w:eastAsia="微软雅黑" w:cs="微软雅黑"/>
          <w:sz w:val="12"/>
          <w:szCs w:val="12"/>
          <w:u w:val="none"/>
        </w:rPr>
      </w:pPr>
      <w:r>
        <w:rPr>
          <w:rFonts w:hint="eastAsia" w:ascii="黑体" w:hAnsi="宋体" w:eastAsia="黑体" w:cs="黑体"/>
          <w:i w:val="0"/>
          <w:iCs w:val="0"/>
          <w:caps w:val="0"/>
          <w:color w:val="000000"/>
          <w:spacing w:val="0"/>
          <w:sz w:val="18"/>
          <w:szCs w:val="18"/>
          <w:u w:val="none"/>
          <w:bdr w:val="none" w:color="auto" w:sz="0" w:space="0"/>
          <w:shd w:val="clear" w:fill="FFFFFF"/>
        </w:rPr>
        <w:t>玉环市公开招聘2024年学前劳动合同制教师计划一览表</w:t>
      </w:r>
    </w:p>
    <w:tbl>
      <w:tblPr>
        <w:tblW w:w="5829"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54"/>
        <w:gridCol w:w="574"/>
        <w:gridCol w:w="678"/>
        <w:gridCol w:w="446"/>
        <w:gridCol w:w="2451"/>
        <w:gridCol w:w="1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4" w:hRule="atLeast"/>
          <w:tblCellSpacing w:w="0" w:type="dxa"/>
          <w:jc w:val="center"/>
        </w:trPr>
        <w:tc>
          <w:tcPr>
            <w:tcW w:w="454" w:type="dxa"/>
            <w:tcBorders>
              <w:top w:val="single" w:color="000000" w:sz="4" w:space="0"/>
              <w:left w:val="single" w:color="000000" w:sz="4" w:space="0"/>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招聘序号</w:t>
            </w:r>
          </w:p>
        </w:tc>
        <w:tc>
          <w:tcPr>
            <w:tcW w:w="574" w:type="dxa"/>
            <w:tcBorders>
              <w:top w:val="single" w:color="000000" w:sz="4" w:space="0"/>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类型</w:t>
            </w:r>
          </w:p>
        </w:tc>
        <w:tc>
          <w:tcPr>
            <w:tcW w:w="677" w:type="dxa"/>
            <w:tcBorders>
              <w:top w:val="single" w:color="000000" w:sz="4" w:space="0"/>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招聘岗位</w:t>
            </w:r>
          </w:p>
        </w:tc>
        <w:tc>
          <w:tcPr>
            <w:tcW w:w="446" w:type="dxa"/>
            <w:tcBorders>
              <w:top w:val="single" w:color="000000" w:sz="4" w:space="0"/>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招聘人数</w:t>
            </w:r>
          </w:p>
        </w:tc>
        <w:tc>
          <w:tcPr>
            <w:tcW w:w="2451" w:type="dxa"/>
            <w:tcBorders>
              <w:top w:val="single" w:color="000000" w:sz="4" w:space="0"/>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专业</w:t>
            </w:r>
          </w:p>
        </w:tc>
        <w:tc>
          <w:tcPr>
            <w:tcW w:w="1226" w:type="dxa"/>
            <w:tcBorders>
              <w:top w:val="single" w:color="000000" w:sz="4" w:space="0"/>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2"/>
                <w:szCs w:val="12"/>
                <w:u w:val="none"/>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tblCellSpacing w:w="0" w:type="dxa"/>
          <w:jc w:val="center"/>
        </w:trPr>
        <w:tc>
          <w:tcPr>
            <w:tcW w:w="454" w:type="dxa"/>
            <w:tcBorders>
              <w:top w:val="nil"/>
              <w:left w:val="single" w:color="000000" w:sz="4" w:space="0"/>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1"/>
                <w:szCs w:val="11"/>
                <w:u w:val="none"/>
                <w:bdr w:val="none" w:color="auto" w:sz="0" w:space="0"/>
              </w:rPr>
              <w:t>L01</w:t>
            </w:r>
          </w:p>
        </w:tc>
        <w:tc>
          <w:tcPr>
            <w:tcW w:w="574" w:type="dxa"/>
            <w:vMerge w:val="restart"/>
            <w:tcBorders>
              <w:top w:val="nil"/>
              <w:left w:val="nil"/>
              <w:bottom w:val="nil"/>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学前综合教师</w:t>
            </w:r>
          </w:p>
        </w:tc>
        <w:tc>
          <w:tcPr>
            <w:tcW w:w="67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学前综合A</w:t>
            </w:r>
          </w:p>
        </w:tc>
        <w:tc>
          <w:tcPr>
            <w:tcW w:w="446"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1"/>
                <w:szCs w:val="11"/>
                <w:u w:val="none"/>
                <w:bdr w:val="none" w:color="auto" w:sz="0" w:space="0"/>
              </w:rPr>
              <w:t>22</w:t>
            </w:r>
          </w:p>
        </w:tc>
        <w:tc>
          <w:tcPr>
            <w:tcW w:w="2451" w:type="dxa"/>
            <w:vMerge w:val="restart"/>
            <w:tcBorders>
              <w:top w:val="nil"/>
              <w:left w:val="nil"/>
              <w:bottom w:val="nil"/>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学前教育、幼儿教育</w:t>
            </w:r>
          </w:p>
        </w:tc>
        <w:tc>
          <w:tcPr>
            <w:tcW w:w="1226"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任教学校为港南片公办幼儿园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blCellSpacing w:w="0" w:type="dxa"/>
          <w:jc w:val="center"/>
        </w:trPr>
        <w:tc>
          <w:tcPr>
            <w:tcW w:w="454" w:type="dxa"/>
            <w:tcBorders>
              <w:top w:val="nil"/>
              <w:left w:val="single" w:color="000000" w:sz="4" w:space="0"/>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1"/>
                <w:szCs w:val="11"/>
                <w:u w:val="none"/>
                <w:bdr w:val="none" w:color="auto" w:sz="0" w:space="0"/>
              </w:rPr>
              <w:t>L02</w:t>
            </w:r>
          </w:p>
        </w:tc>
        <w:tc>
          <w:tcPr>
            <w:tcW w:w="574" w:type="dxa"/>
            <w:vMerge w:val="continue"/>
            <w:tcBorders>
              <w:top w:val="nil"/>
              <w:left w:val="nil"/>
              <w:bottom w:val="nil"/>
              <w:right w:val="single" w:color="000000" w:sz="4" w:space="0"/>
            </w:tcBorders>
            <w:shd w:val="clear"/>
            <w:tcMar>
              <w:left w:w="60" w:type="dxa"/>
              <w:right w:w="60" w:type="dxa"/>
            </w:tcMar>
            <w:vAlign w:val="center"/>
          </w:tcPr>
          <w:p>
            <w:pPr>
              <w:rPr>
                <w:rFonts w:hint="eastAsia" w:ascii="微软雅黑" w:hAnsi="微软雅黑" w:eastAsia="微软雅黑" w:cs="微软雅黑"/>
                <w:sz w:val="24"/>
                <w:szCs w:val="24"/>
                <w:u w:val="none"/>
              </w:rPr>
            </w:pPr>
          </w:p>
        </w:tc>
        <w:tc>
          <w:tcPr>
            <w:tcW w:w="67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学前综合B</w:t>
            </w:r>
          </w:p>
        </w:tc>
        <w:tc>
          <w:tcPr>
            <w:tcW w:w="446"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1"/>
                <w:szCs w:val="11"/>
                <w:u w:val="none"/>
                <w:bdr w:val="none" w:color="auto" w:sz="0" w:space="0"/>
              </w:rPr>
              <w:t>22</w:t>
            </w:r>
          </w:p>
        </w:tc>
        <w:tc>
          <w:tcPr>
            <w:tcW w:w="2451" w:type="dxa"/>
            <w:vMerge w:val="continue"/>
            <w:tcBorders>
              <w:top w:val="nil"/>
              <w:left w:val="nil"/>
              <w:bottom w:val="nil"/>
              <w:right w:val="single" w:color="000000" w:sz="4" w:space="0"/>
            </w:tcBorders>
            <w:shd w:val="clear"/>
            <w:tcMar>
              <w:left w:w="60" w:type="dxa"/>
              <w:right w:w="60" w:type="dxa"/>
            </w:tcMar>
            <w:vAlign w:val="center"/>
          </w:tcPr>
          <w:p>
            <w:pPr>
              <w:rPr>
                <w:rFonts w:hint="eastAsia" w:ascii="微软雅黑" w:hAnsi="微软雅黑" w:eastAsia="微软雅黑" w:cs="微软雅黑"/>
                <w:sz w:val="24"/>
                <w:szCs w:val="24"/>
                <w:u w:val="none"/>
              </w:rPr>
            </w:pPr>
          </w:p>
        </w:tc>
        <w:tc>
          <w:tcPr>
            <w:tcW w:w="1226"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任教学校为港北片公办幼儿园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blCellSpacing w:w="0" w:type="dxa"/>
          <w:jc w:val="center"/>
        </w:trPr>
        <w:tc>
          <w:tcPr>
            <w:tcW w:w="454" w:type="dxa"/>
            <w:tcBorders>
              <w:top w:val="nil"/>
              <w:left w:val="single" w:color="000000" w:sz="4" w:space="0"/>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1"/>
                <w:szCs w:val="11"/>
                <w:u w:val="none"/>
                <w:bdr w:val="none" w:color="auto" w:sz="0" w:space="0"/>
              </w:rPr>
              <w:t>L03</w:t>
            </w:r>
          </w:p>
        </w:tc>
        <w:tc>
          <w:tcPr>
            <w:tcW w:w="574" w:type="dxa"/>
            <w:vMerge w:val="continue"/>
            <w:tcBorders>
              <w:top w:val="nil"/>
              <w:left w:val="nil"/>
              <w:bottom w:val="nil"/>
              <w:right w:val="single" w:color="000000" w:sz="4" w:space="0"/>
            </w:tcBorders>
            <w:shd w:val="clear"/>
            <w:tcMar>
              <w:left w:w="60" w:type="dxa"/>
              <w:right w:w="60" w:type="dxa"/>
            </w:tcMar>
            <w:vAlign w:val="center"/>
          </w:tcPr>
          <w:p>
            <w:pPr>
              <w:rPr>
                <w:rFonts w:hint="eastAsia" w:ascii="微软雅黑" w:hAnsi="微软雅黑" w:eastAsia="微软雅黑" w:cs="微软雅黑"/>
                <w:sz w:val="24"/>
                <w:szCs w:val="24"/>
                <w:u w:val="none"/>
              </w:rPr>
            </w:pPr>
          </w:p>
        </w:tc>
        <w:tc>
          <w:tcPr>
            <w:tcW w:w="67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学前综合C</w:t>
            </w:r>
          </w:p>
        </w:tc>
        <w:tc>
          <w:tcPr>
            <w:tcW w:w="446"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1"/>
                <w:szCs w:val="11"/>
                <w:u w:val="none"/>
                <w:bdr w:val="none" w:color="auto" w:sz="0" w:space="0"/>
              </w:rPr>
              <w:t>1</w:t>
            </w:r>
          </w:p>
        </w:tc>
        <w:tc>
          <w:tcPr>
            <w:tcW w:w="2451" w:type="dxa"/>
            <w:vMerge w:val="continue"/>
            <w:tcBorders>
              <w:top w:val="nil"/>
              <w:left w:val="nil"/>
              <w:bottom w:val="nil"/>
              <w:right w:val="single" w:color="000000" w:sz="4" w:space="0"/>
            </w:tcBorders>
            <w:shd w:val="clear"/>
            <w:tcMar>
              <w:left w:w="60" w:type="dxa"/>
              <w:right w:w="60" w:type="dxa"/>
            </w:tcMar>
            <w:vAlign w:val="center"/>
          </w:tcPr>
          <w:p>
            <w:pPr>
              <w:rPr>
                <w:rFonts w:hint="eastAsia" w:ascii="微软雅黑" w:hAnsi="微软雅黑" w:eastAsia="微软雅黑" w:cs="微软雅黑"/>
                <w:sz w:val="24"/>
                <w:szCs w:val="24"/>
                <w:u w:val="none"/>
              </w:rPr>
            </w:pPr>
          </w:p>
        </w:tc>
        <w:tc>
          <w:tcPr>
            <w:tcW w:w="1226"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任教学校为海山横床幼儿园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blCellSpacing w:w="0" w:type="dxa"/>
          <w:jc w:val="center"/>
        </w:trPr>
        <w:tc>
          <w:tcPr>
            <w:tcW w:w="454" w:type="dxa"/>
            <w:tcBorders>
              <w:top w:val="nil"/>
              <w:left w:val="single" w:color="000000" w:sz="4" w:space="0"/>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1"/>
                <w:szCs w:val="11"/>
                <w:u w:val="none"/>
                <w:bdr w:val="none" w:color="auto" w:sz="0" w:space="0"/>
              </w:rPr>
              <w:t>L04</w:t>
            </w:r>
          </w:p>
        </w:tc>
        <w:tc>
          <w:tcPr>
            <w:tcW w:w="574" w:type="dxa"/>
            <w:vMerge w:val="restart"/>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学前音体美教师</w:t>
            </w:r>
          </w:p>
        </w:tc>
        <w:tc>
          <w:tcPr>
            <w:tcW w:w="67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学前音乐</w:t>
            </w:r>
          </w:p>
        </w:tc>
        <w:tc>
          <w:tcPr>
            <w:tcW w:w="446"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1"/>
                <w:szCs w:val="11"/>
                <w:u w:val="none"/>
                <w:bdr w:val="none" w:color="auto" w:sz="0" w:space="0"/>
              </w:rPr>
              <w:t>4</w:t>
            </w:r>
          </w:p>
        </w:tc>
        <w:tc>
          <w:tcPr>
            <w:tcW w:w="2451"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学前教育、幼儿教育、音乐与舞蹈学类、音乐、音乐教育、艺术教育、学科教学（音乐）</w:t>
            </w:r>
          </w:p>
        </w:tc>
        <w:tc>
          <w:tcPr>
            <w:tcW w:w="1226"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tblCellSpacing w:w="0" w:type="dxa"/>
          <w:jc w:val="center"/>
        </w:trPr>
        <w:tc>
          <w:tcPr>
            <w:tcW w:w="454" w:type="dxa"/>
            <w:tcBorders>
              <w:top w:val="nil"/>
              <w:left w:val="single" w:color="000000" w:sz="4" w:space="0"/>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1"/>
                <w:szCs w:val="11"/>
                <w:u w:val="none"/>
                <w:bdr w:val="none" w:color="auto" w:sz="0" w:space="0"/>
              </w:rPr>
              <w:t>L05</w:t>
            </w:r>
          </w:p>
        </w:tc>
        <w:tc>
          <w:tcPr>
            <w:tcW w:w="574" w:type="dxa"/>
            <w:vMerge w:val="continue"/>
            <w:tcBorders>
              <w:top w:val="nil"/>
              <w:left w:val="nil"/>
              <w:bottom w:val="single" w:color="000000" w:sz="4" w:space="0"/>
              <w:right w:val="single" w:color="000000" w:sz="4" w:space="0"/>
            </w:tcBorders>
            <w:shd w:val="clear"/>
            <w:tcMar>
              <w:left w:w="60" w:type="dxa"/>
              <w:right w:w="60" w:type="dxa"/>
            </w:tcMar>
            <w:vAlign w:val="center"/>
          </w:tcPr>
          <w:p>
            <w:pPr>
              <w:rPr>
                <w:rFonts w:hint="eastAsia" w:ascii="微软雅黑" w:hAnsi="微软雅黑" w:eastAsia="微软雅黑" w:cs="微软雅黑"/>
                <w:sz w:val="24"/>
                <w:szCs w:val="24"/>
                <w:u w:val="none"/>
              </w:rPr>
            </w:pPr>
          </w:p>
        </w:tc>
        <w:tc>
          <w:tcPr>
            <w:tcW w:w="67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学前美术</w:t>
            </w:r>
          </w:p>
        </w:tc>
        <w:tc>
          <w:tcPr>
            <w:tcW w:w="446"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1"/>
                <w:szCs w:val="11"/>
                <w:u w:val="none"/>
                <w:bdr w:val="none" w:color="auto" w:sz="0" w:space="0"/>
              </w:rPr>
              <w:t>4</w:t>
            </w:r>
          </w:p>
        </w:tc>
        <w:tc>
          <w:tcPr>
            <w:tcW w:w="2451"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学前教育、幼儿教育、美术学类、设计学类、美术教育、艺术教育、学科教学（美术）</w:t>
            </w:r>
          </w:p>
        </w:tc>
        <w:tc>
          <w:tcPr>
            <w:tcW w:w="1226"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9" w:hRule="atLeast"/>
          <w:tblCellSpacing w:w="0" w:type="dxa"/>
          <w:jc w:val="center"/>
        </w:trPr>
        <w:tc>
          <w:tcPr>
            <w:tcW w:w="454" w:type="dxa"/>
            <w:tcBorders>
              <w:top w:val="nil"/>
              <w:left w:val="single" w:color="000000" w:sz="4" w:space="0"/>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1"/>
                <w:szCs w:val="11"/>
                <w:u w:val="none"/>
                <w:bdr w:val="none" w:color="auto" w:sz="0" w:space="0"/>
              </w:rPr>
              <w:t>L06</w:t>
            </w:r>
          </w:p>
        </w:tc>
        <w:tc>
          <w:tcPr>
            <w:tcW w:w="574" w:type="dxa"/>
            <w:vMerge w:val="continue"/>
            <w:tcBorders>
              <w:top w:val="nil"/>
              <w:left w:val="nil"/>
              <w:bottom w:val="single" w:color="000000" w:sz="4" w:space="0"/>
              <w:right w:val="single" w:color="000000" w:sz="4" w:space="0"/>
            </w:tcBorders>
            <w:shd w:val="clear"/>
            <w:tcMar>
              <w:left w:w="60" w:type="dxa"/>
              <w:right w:w="60" w:type="dxa"/>
            </w:tcMar>
            <w:vAlign w:val="center"/>
          </w:tcPr>
          <w:p>
            <w:pPr>
              <w:rPr>
                <w:rFonts w:hint="eastAsia" w:ascii="微软雅黑" w:hAnsi="微软雅黑" w:eastAsia="微软雅黑" w:cs="微软雅黑"/>
                <w:sz w:val="24"/>
                <w:szCs w:val="24"/>
                <w:u w:val="none"/>
              </w:rPr>
            </w:pPr>
          </w:p>
        </w:tc>
        <w:tc>
          <w:tcPr>
            <w:tcW w:w="677"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学前体育</w:t>
            </w:r>
          </w:p>
        </w:tc>
        <w:tc>
          <w:tcPr>
            <w:tcW w:w="446"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1"/>
                <w:szCs w:val="11"/>
                <w:u w:val="none"/>
                <w:bdr w:val="none" w:color="auto" w:sz="0" w:space="0"/>
              </w:rPr>
              <w:t>12</w:t>
            </w:r>
          </w:p>
        </w:tc>
        <w:tc>
          <w:tcPr>
            <w:tcW w:w="2451"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学前教育、幼儿教育、体育学类、体育教育、竞赛组织、社会体育指导、体育、体育教学、运动训练、体育教育与社会体育、体育教育与训练学、学科教学（体育）、课程与教学论</w:t>
            </w:r>
          </w:p>
        </w:tc>
        <w:tc>
          <w:tcPr>
            <w:tcW w:w="1226"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6" w:hRule="atLeast"/>
          <w:tblCellSpacing w:w="0" w:type="dxa"/>
          <w:jc w:val="center"/>
        </w:trPr>
        <w:tc>
          <w:tcPr>
            <w:tcW w:w="1706" w:type="dxa"/>
            <w:gridSpan w:val="3"/>
            <w:tcBorders>
              <w:top w:val="nil"/>
              <w:left w:val="single" w:color="000000" w:sz="4" w:space="0"/>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0"/>
                <w:szCs w:val="10"/>
                <w:u w:val="none"/>
                <w:bdr w:val="none" w:color="auto" w:sz="0" w:space="0"/>
              </w:rPr>
              <w:t>合计</w:t>
            </w:r>
          </w:p>
        </w:tc>
        <w:tc>
          <w:tcPr>
            <w:tcW w:w="446" w:type="dxa"/>
            <w:tcBorders>
              <w:top w:val="nil"/>
              <w:left w:val="nil"/>
              <w:bottom w:val="single" w:color="000000" w:sz="4" w:space="0"/>
              <w:right w:val="single" w:color="000000"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12"/>
                <w:szCs w:val="12"/>
                <w:u w:val="none"/>
              </w:rPr>
            </w:pPr>
            <w:r>
              <w:rPr>
                <w:rFonts w:hint="eastAsia" w:ascii="宋体" w:hAnsi="宋体" w:eastAsia="宋体" w:cs="宋体"/>
                <w:sz w:val="11"/>
                <w:szCs w:val="11"/>
                <w:u w:val="none"/>
                <w:bdr w:val="none" w:color="auto" w:sz="0" w:space="0"/>
              </w:rPr>
              <w:t>65</w:t>
            </w:r>
          </w:p>
        </w:tc>
        <w:tc>
          <w:tcPr>
            <w:tcW w:w="2451" w:type="dxa"/>
            <w:tcBorders>
              <w:top w:val="nil"/>
              <w:left w:val="nil"/>
              <w:bottom w:val="single" w:color="000000" w:sz="4" w:space="0"/>
              <w:right w:val="single" w:color="000000" w:sz="4" w:space="0"/>
            </w:tcBorders>
            <w:shd w:val="clear"/>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1226" w:type="dxa"/>
            <w:tcBorders>
              <w:top w:val="nil"/>
              <w:left w:val="nil"/>
              <w:bottom w:val="single" w:color="000000" w:sz="4" w:space="0"/>
              <w:right w:val="single" w:color="000000" w:sz="4" w:space="0"/>
            </w:tcBorders>
            <w:shd w:val="clear"/>
            <w:tcMar>
              <w:left w:w="60" w:type="dxa"/>
              <w:right w:w="6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line="274" w:lineRule="atLeast"/>
        <w:ind w:left="0" w:right="318"/>
        <w:jc w:val="both"/>
        <w:rPr>
          <w:rFonts w:hint="eastAsia" w:ascii="微软雅黑" w:hAnsi="微软雅黑" w:eastAsia="微软雅黑" w:cs="微软雅黑"/>
          <w:sz w:val="12"/>
          <w:szCs w:val="12"/>
          <w:u w:val="none"/>
        </w:rPr>
      </w:pPr>
      <w:r>
        <w:rPr>
          <w:rFonts w:hint="eastAsia" w:ascii="黑体" w:hAnsi="宋体" w:eastAsia="黑体" w:cs="黑体"/>
          <w:i w:val="0"/>
          <w:iCs w:val="0"/>
          <w:caps w:val="0"/>
          <w:color w:val="000000"/>
          <w:spacing w:val="0"/>
          <w:sz w:val="18"/>
          <w:szCs w:val="1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318"/>
        <w:jc w:val="left"/>
        <w:rPr>
          <w:rFonts w:hint="eastAsia" w:ascii="微软雅黑" w:hAnsi="微软雅黑" w:eastAsia="微软雅黑" w:cs="微软雅黑"/>
          <w:sz w:val="12"/>
          <w:szCs w:val="12"/>
          <w:u w:val="none"/>
        </w:rPr>
      </w:pPr>
      <w:r>
        <w:rPr>
          <w:rStyle w:val="5"/>
          <w:rFonts w:ascii="仿宋_GB2312" w:hAnsi="微软雅黑" w:eastAsia="仿宋_GB2312" w:cs="仿宋_GB2312"/>
          <w:i w:val="0"/>
          <w:iCs w:val="0"/>
          <w:caps w:val="0"/>
          <w:color w:val="000000"/>
          <w:spacing w:val="0"/>
          <w:sz w:val="16"/>
          <w:szCs w:val="16"/>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0"/>
        <w:jc w:val="both"/>
        <w:rPr>
          <w:rFonts w:hint="eastAsia" w:ascii="微软雅黑" w:hAnsi="微软雅黑" w:eastAsia="微软雅黑" w:cs="微软雅黑"/>
          <w:i w:val="0"/>
          <w:iCs w:val="0"/>
          <w:caps w:val="0"/>
          <w:color w:val="000000"/>
          <w:spacing w:val="0"/>
          <w:sz w:val="12"/>
          <w:szCs w:val="12"/>
          <w:u w:val="none"/>
        </w:rPr>
      </w:pPr>
      <w:r>
        <w:rPr>
          <w:rFonts w:hint="eastAsia" w:ascii="黑体" w:hAnsi="宋体" w:eastAsia="黑体" w:cs="黑体"/>
          <w:i w:val="0"/>
          <w:iCs w:val="0"/>
          <w:caps w:val="0"/>
          <w:color w:val="000000"/>
          <w:spacing w:val="0"/>
          <w:sz w:val="18"/>
          <w:szCs w:val="18"/>
          <w:u w:val="none"/>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6" w:beforeAutospacing="0" w:after="86" w:afterAutospacing="0" w:line="317" w:lineRule="atLeast"/>
        <w:ind w:left="0" w:right="0" w:firstLine="0"/>
        <w:jc w:val="center"/>
        <w:rPr>
          <w:rFonts w:hint="eastAsia" w:ascii="微软雅黑" w:hAnsi="微软雅黑" w:eastAsia="微软雅黑" w:cs="微软雅黑"/>
          <w:i w:val="0"/>
          <w:iCs w:val="0"/>
          <w:caps w:val="0"/>
          <w:color w:val="000000"/>
          <w:spacing w:val="0"/>
          <w:sz w:val="12"/>
          <w:szCs w:val="12"/>
          <w:u w:val="none"/>
        </w:rPr>
      </w:pPr>
      <w:r>
        <w:rPr>
          <w:rFonts w:hint="eastAsia" w:ascii="黑体" w:hAnsi="宋体" w:eastAsia="黑体" w:cs="黑体"/>
          <w:i w:val="0"/>
          <w:iCs w:val="0"/>
          <w:caps w:val="0"/>
          <w:color w:val="000000"/>
          <w:spacing w:val="0"/>
          <w:sz w:val="24"/>
          <w:szCs w:val="24"/>
          <w:u w:val="none"/>
          <w:bdr w:val="none" w:color="auto" w:sz="0" w:space="0"/>
          <w:shd w:val="clear" w:fill="FFFFFF"/>
        </w:rPr>
        <w:t>现场资格复审材料清单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6" w:beforeAutospacing="0" w:after="86" w:afterAutospacing="0" w:line="249" w:lineRule="atLeast"/>
        <w:ind w:left="0" w:right="0" w:firstLine="274"/>
        <w:jc w:val="left"/>
        <w:rPr>
          <w:rFonts w:hint="eastAsia" w:ascii="微软雅黑" w:hAnsi="微软雅黑" w:eastAsia="微软雅黑" w:cs="微软雅黑"/>
          <w:i w:val="0"/>
          <w:iCs w:val="0"/>
          <w:caps w:val="0"/>
          <w:color w:val="000000"/>
          <w:spacing w:val="0"/>
          <w:sz w:val="12"/>
          <w:szCs w:val="12"/>
          <w:u w:val="none"/>
        </w:rPr>
      </w:pPr>
      <w:r>
        <w:rPr>
          <w:rFonts w:ascii="楷体" w:hAnsi="楷体" w:eastAsia="楷体" w:cs="楷体"/>
          <w:i w:val="0"/>
          <w:iCs w:val="0"/>
          <w:caps w:val="0"/>
          <w:color w:val="000000"/>
          <w:spacing w:val="0"/>
          <w:sz w:val="13"/>
          <w:szCs w:val="13"/>
          <w:u w:val="none"/>
          <w:bdr w:val="none" w:color="auto" w:sz="0" w:space="0"/>
          <w:shd w:val="clear" w:fill="FFFFFF"/>
        </w:rPr>
        <w:t>以下</w:t>
      </w:r>
      <w:r>
        <w:rPr>
          <w:rFonts w:hint="eastAsia" w:ascii="楷体" w:hAnsi="楷体" w:eastAsia="楷体" w:cs="楷体"/>
          <w:i w:val="0"/>
          <w:iCs w:val="0"/>
          <w:caps w:val="0"/>
          <w:color w:val="000000"/>
          <w:spacing w:val="0"/>
          <w:sz w:val="13"/>
          <w:szCs w:val="13"/>
          <w:u w:val="none"/>
          <w:bdr w:val="none" w:color="auto" w:sz="0" w:space="0"/>
          <w:shd w:val="clear" w:fill="FFFFFF"/>
        </w:rPr>
        <w:t>材料除《报名表》、《教育部学历证书电子注册备案表》、《应届毕业生证明》、《教育部学籍在线验证报告》提交和收取原件外，其他都提供原件和复印件1份，查验原件后收取复印件。请将材料原件和复印件分别按清单顺序叠放以便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317"/>
        <w:jc w:val="both"/>
        <w:rPr>
          <w:rFonts w:hint="eastAsia" w:ascii="微软雅黑" w:hAnsi="微软雅黑" w:eastAsia="微软雅黑" w:cs="微软雅黑"/>
          <w:i w:val="0"/>
          <w:iCs w:val="0"/>
          <w:caps w:val="0"/>
          <w:color w:val="000000"/>
          <w:spacing w:val="0"/>
          <w:sz w:val="12"/>
          <w:szCs w:val="12"/>
          <w:u w:val="none"/>
        </w:rPr>
      </w:pPr>
      <w:r>
        <w:rPr>
          <w:rFonts w:ascii="仿宋" w:hAnsi="仿宋" w:eastAsia="仿宋" w:cs="仿宋"/>
          <w:i w:val="0"/>
          <w:iCs w:val="0"/>
          <w:caps w:val="0"/>
          <w:color w:val="000000"/>
          <w:spacing w:val="0"/>
          <w:sz w:val="16"/>
          <w:szCs w:val="16"/>
          <w:u w:val="none"/>
          <w:bdr w:val="none" w:color="auto" w:sz="0" w:space="0"/>
          <w:shd w:val="clear" w:fill="FFFFFF"/>
        </w:rPr>
        <w:t>1.</w:t>
      </w:r>
      <w:r>
        <w:rPr>
          <w:rFonts w:hint="eastAsia" w:ascii="仿宋" w:hAnsi="仿宋" w:eastAsia="仿宋" w:cs="仿宋"/>
          <w:i w:val="0"/>
          <w:iCs w:val="0"/>
          <w:caps w:val="0"/>
          <w:color w:val="000000"/>
          <w:spacing w:val="0"/>
          <w:sz w:val="16"/>
          <w:szCs w:val="16"/>
          <w:u w:val="none"/>
          <w:bdr w:val="none" w:color="auto" w:sz="0" w:space="0"/>
          <w:shd w:val="clear" w:fill="FFFFFF"/>
        </w:rPr>
        <w:t>《玉环市公开招聘2024年学前劳动合同制教师报名表》（网报初审通过后下载打印）。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317"/>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6"/>
          <w:szCs w:val="16"/>
          <w:u w:val="none"/>
          <w:bdr w:val="none" w:color="auto" w:sz="0" w:space="0"/>
          <w:shd w:val="clear" w:fill="FFFFFF"/>
        </w:rPr>
        <w:t>2.有效居民身份证（复印件须复印正反面）。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317"/>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6"/>
          <w:szCs w:val="16"/>
          <w:u w:val="none"/>
          <w:bdr w:val="none" w:color="auto" w:sz="0" w:space="0"/>
          <w:shd w:val="clear" w:fill="FFFFFF"/>
        </w:rPr>
        <w:t>3.户口簿（复印件须复印户主页和本人页）。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317"/>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6"/>
          <w:szCs w:val="16"/>
          <w:u w:val="none"/>
          <w:bdr w:val="none" w:color="auto" w:sz="0" w:space="0"/>
          <w:shd w:val="clear" w:fill="FFFFFF"/>
        </w:rPr>
        <w:t>4.国内高校非应届毕业生提供已取得的各层次学历学位证书和相应的《教育部学历证书电子注册备案表》（通过学信网打印）。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317"/>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6"/>
          <w:szCs w:val="16"/>
          <w:u w:val="none"/>
          <w:bdr w:val="none" w:color="auto" w:sz="0" w:space="0"/>
          <w:shd w:val="clear" w:fill="FFFFFF"/>
        </w:rPr>
        <w:t>5.国内高校应届毕业生提供学校出具的《应届毕业生证明》（样本见附件3）和《教育部学籍在线验证报告》（通过学信网打印）。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317"/>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6"/>
          <w:szCs w:val="16"/>
          <w:u w:val="none"/>
          <w:bdr w:val="none" w:color="auto" w:sz="0" w:space="0"/>
          <w:shd w:val="clear" w:fill="FFFFFF"/>
        </w:rPr>
        <w:t>6.国（境）外留学人员毕业证书上毕业时间为2024年1月至2024年8月的，可先提供国（境）外院校毕业学历学位证书或学籍证明、就读证明；毕业时间为2024年1月前的留学人员须提供国（境）外院校毕业学历学位证书和教育部中国留学服务中心出具的境外学历学位认证书。如在留学经历前有国内高校就读经历的还须提供相应学历学位证书和《教育部学历证书电子注册备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317"/>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6"/>
          <w:szCs w:val="16"/>
          <w:u w:val="none"/>
          <w:bdr w:val="none" w:color="auto" w:sz="0" w:space="0"/>
          <w:shd w:val="clear" w:fill="FFFFFF"/>
        </w:rPr>
        <w:t>7.普通话二乙及以上证书。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317"/>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6"/>
          <w:szCs w:val="16"/>
          <w:u w:val="none"/>
          <w:bdr w:val="none" w:color="auto" w:sz="0" w:space="0"/>
          <w:shd w:val="clear" w:fill="FFFFFF"/>
        </w:rPr>
        <w:t>8.定向师范生或委培生提供定向培养或委托培养单位开具的同意报考证明；台州市内正式在编教师提供所在单位及主管部门开具的同意报考证明（样本见附件4）。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317"/>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6"/>
          <w:szCs w:val="16"/>
          <w:u w:val="none"/>
          <w:bdr w:val="none" w:color="auto" w:sz="0" w:space="0"/>
          <w:shd w:val="clear" w:fill="FFFFFF"/>
        </w:rPr>
        <w:t>9.相应岗位的教师资格证或教师资格考试合格证明。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317"/>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6"/>
          <w:szCs w:val="16"/>
          <w:u w:val="none"/>
          <w:bdr w:val="none" w:color="auto" w:sz="0" w:space="0"/>
          <w:shd w:val="clear" w:fill="FFFFFF"/>
        </w:rPr>
        <w:t>10.所学主要课程证明、相关荣誉证书等其他材料。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12"/>
          <w:szCs w:val="12"/>
          <w:u w:val="none"/>
        </w:rPr>
      </w:pPr>
      <w:r>
        <w:rPr>
          <w:rFonts w:hint="eastAsia" w:ascii="黑体" w:hAnsi="宋体" w:eastAsia="黑体" w:cs="黑体"/>
          <w:i w:val="0"/>
          <w:iCs w:val="0"/>
          <w:caps w:val="0"/>
          <w:color w:val="000000"/>
          <w:spacing w:val="0"/>
          <w:sz w:val="18"/>
          <w:szCs w:val="18"/>
          <w:u w:val="none"/>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2"/>
          <w:szCs w:val="12"/>
          <w:u w:val="none"/>
        </w:rPr>
      </w:pPr>
      <w:r>
        <w:rPr>
          <w:rStyle w:val="5"/>
          <w:rFonts w:hint="default" w:ascii="仿宋_GB2312" w:hAnsi="微软雅黑" w:eastAsia="仿宋_GB2312" w:cs="仿宋_GB2312"/>
          <w:i w:val="0"/>
          <w:iCs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2"/>
          <w:szCs w:val="12"/>
          <w:u w:val="none"/>
        </w:rPr>
      </w:pPr>
      <w:r>
        <w:rPr>
          <w:rFonts w:ascii="方正小标宋_GBK" w:hAnsi="方正小标宋_GBK" w:eastAsia="方正小标宋_GBK" w:cs="方正小标宋_GBK"/>
          <w:i w:val="0"/>
          <w:iCs w:val="0"/>
          <w:caps w:val="0"/>
          <w:color w:val="000000"/>
          <w:spacing w:val="0"/>
          <w:sz w:val="24"/>
          <w:szCs w:val="24"/>
          <w:u w:val="none"/>
          <w:bdr w:val="none" w:color="auto" w:sz="0" w:space="0"/>
          <w:shd w:val="clear" w:fill="FFFFFF"/>
        </w:rPr>
        <w:t>应届毕业生证明（样本）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default" w:ascii="仿宋_GB2312" w:hAnsi="微软雅黑" w:eastAsia="仿宋_GB2312" w:cs="仿宋_GB2312"/>
          <w:i w:val="0"/>
          <w:iCs w:val="0"/>
          <w:caps w:val="0"/>
          <w:color w:val="000000"/>
          <w:spacing w:val="0"/>
          <w:sz w:val="18"/>
          <w:szCs w:val="1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8"/>
          <w:szCs w:val="18"/>
          <w:u w:val="none"/>
          <w:bdr w:val="none" w:color="auto" w:sz="0" w:space="0"/>
          <w:shd w:val="clear" w:fill="FFFFFF"/>
        </w:rPr>
        <w:t>姓名：       ，性别：   ，身份证号：                  ，学号：               ，系我校                  （□师范类、□非师范类）专业的普通高校 （全日制/非全日制） 的 （研究生/本科/专科） 学历在读学生，       年   月入学，学制     年。若该生在校期间顺利完成学业，达到学校相关要求，将于     年   月毕业，取得毕业证书。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8"/>
          <w:szCs w:val="1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8"/>
          <w:szCs w:val="18"/>
          <w:u w:val="none"/>
          <w:bdr w:val="none" w:color="auto" w:sz="0" w:space="0"/>
          <w:shd w:val="clear" w:fill="FFFFFF"/>
        </w:rPr>
        <w:t>特此证明。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8"/>
          <w:szCs w:val="1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8"/>
          <w:szCs w:val="1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8"/>
          <w:szCs w:val="1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077"/>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8"/>
          <w:szCs w:val="18"/>
          <w:u w:val="none"/>
          <w:bdr w:val="none" w:color="auto" w:sz="0" w:space="0"/>
          <w:shd w:val="clear" w:fill="FFFFFF"/>
        </w:rPr>
        <w:t>   毕业院校（学院）（盖章）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077"/>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8"/>
          <w:szCs w:val="18"/>
          <w:u w:val="none"/>
          <w:bdr w:val="none" w:color="auto" w:sz="0" w:space="0"/>
          <w:shd w:val="clear" w:fill="FFFFFF"/>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Style w:val="5"/>
          <w:rFonts w:hint="default" w:ascii="Times New Roman" w:hAnsi="Times New Roman" w:eastAsia="微软雅黑" w:cs="Times New Roman"/>
          <w:i w:val="0"/>
          <w:iCs w:val="0"/>
          <w:caps w:val="0"/>
          <w:color w:val="000000"/>
          <w:spacing w:val="0"/>
          <w:sz w:val="13"/>
          <w:szCs w:val="13"/>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Style w:val="5"/>
          <w:rFonts w:hint="default" w:ascii="Times New Roman" w:hAnsi="Times New Roman" w:eastAsia="微软雅黑" w:cs="Times New Roman"/>
          <w:i w:val="0"/>
          <w:iCs w:val="0"/>
          <w:caps w:val="0"/>
          <w:color w:val="000000"/>
          <w:spacing w:val="0"/>
          <w:sz w:val="13"/>
          <w:szCs w:val="13"/>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Style w:val="5"/>
          <w:rFonts w:hint="default" w:ascii="Times New Roman" w:hAnsi="Times New Roman" w:eastAsia="微软雅黑" w:cs="Times New Roman"/>
          <w:i w:val="0"/>
          <w:iCs w:val="0"/>
          <w:caps w:val="0"/>
          <w:color w:val="000000"/>
          <w:spacing w:val="0"/>
          <w:sz w:val="13"/>
          <w:szCs w:val="13"/>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Fonts w:hint="eastAsia" w:ascii="楷体" w:hAnsi="楷体" w:eastAsia="楷体" w:cs="楷体"/>
          <w:i w:val="0"/>
          <w:iCs w:val="0"/>
          <w:caps w:val="0"/>
          <w:color w:val="000000"/>
          <w:spacing w:val="0"/>
          <w:sz w:val="13"/>
          <w:szCs w:val="13"/>
          <w:u w:val="none"/>
          <w:bdr w:val="none" w:color="auto" w:sz="0" w:space="0"/>
          <w:shd w:val="clear" w:fill="FFFFFF"/>
        </w:rPr>
        <w:t>注:如和本证明样本不一致的，须在证明材料中注明所学专业名称，是否师范类，毕业时间，毕业学历。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Fonts w:hint="eastAsia" w:ascii="楷体" w:hAnsi="楷体" w:eastAsia="楷体" w:cs="楷体"/>
          <w:i w:val="0"/>
          <w:iCs w:val="0"/>
          <w:caps w:val="0"/>
          <w:color w:val="000000"/>
          <w:spacing w:val="0"/>
          <w:sz w:val="13"/>
          <w:szCs w:val="13"/>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Fonts w:hint="eastAsia" w:ascii="楷体" w:hAnsi="楷体" w:eastAsia="楷体" w:cs="楷体"/>
          <w:i w:val="0"/>
          <w:iCs w:val="0"/>
          <w:caps w:val="0"/>
          <w:color w:val="000000"/>
          <w:spacing w:val="0"/>
          <w:sz w:val="13"/>
          <w:szCs w:val="13"/>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Fonts w:hint="eastAsia" w:ascii="楷体" w:hAnsi="楷体" w:eastAsia="楷体" w:cs="楷体"/>
          <w:i w:val="0"/>
          <w:iCs w:val="0"/>
          <w:caps w:val="0"/>
          <w:color w:val="000000"/>
          <w:spacing w:val="0"/>
          <w:sz w:val="13"/>
          <w:szCs w:val="13"/>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Fonts w:hint="eastAsia" w:ascii="楷体" w:hAnsi="楷体" w:eastAsia="楷体" w:cs="楷体"/>
          <w:i w:val="0"/>
          <w:iCs w:val="0"/>
          <w:caps w:val="0"/>
          <w:color w:val="000000"/>
          <w:spacing w:val="0"/>
          <w:sz w:val="13"/>
          <w:szCs w:val="13"/>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Fonts w:hint="eastAsia" w:ascii="楷体" w:hAnsi="楷体" w:eastAsia="楷体" w:cs="楷体"/>
          <w:i w:val="0"/>
          <w:iCs w:val="0"/>
          <w:caps w:val="0"/>
          <w:color w:val="000000"/>
          <w:spacing w:val="0"/>
          <w:sz w:val="13"/>
          <w:szCs w:val="13"/>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2"/>
          <w:szCs w:val="12"/>
          <w:u w:val="none"/>
        </w:rPr>
      </w:pPr>
      <w:r>
        <w:rPr>
          <w:rFonts w:hint="eastAsia" w:ascii="楷体" w:hAnsi="楷体" w:eastAsia="楷体" w:cs="楷体"/>
          <w:i w:val="0"/>
          <w:iCs w:val="0"/>
          <w:caps w:val="0"/>
          <w:color w:val="000000"/>
          <w:spacing w:val="0"/>
          <w:sz w:val="13"/>
          <w:szCs w:val="13"/>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12"/>
          <w:szCs w:val="12"/>
          <w:u w:val="none"/>
        </w:rPr>
      </w:pPr>
      <w:r>
        <w:rPr>
          <w:rFonts w:hint="eastAsia" w:ascii="黑体" w:hAnsi="宋体" w:eastAsia="黑体" w:cs="黑体"/>
          <w:i w:val="0"/>
          <w:iCs w:val="0"/>
          <w:caps w:val="0"/>
          <w:color w:val="000000"/>
          <w:spacing w:val="0"/>
          <w:sz w:val="18"/>
          <w:szCs w:val="18"/>
          <w:u w:val="none"/>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0" w:lineRule="atLeast"/>
        <w:ind w:left="0" w:right="0" w:firstLine="0"/>
        <w:jc w:val="left"/>
        <w:rPr>
          <w:rFonts w:hint="eastAsia" w:ascii="微软雅黑" w:hAnsi="微软雅黑" w:eastAsia="微软雅黑" w:cs="微软雅黑"/>
          <w:i w:val="0"/>
          <w:iCs w:val="0"/>
          <w:caps w:val="0"/>
          <w:color w:val="000000"/>
          <w:spacing w:val="0"/>
          <w:sz w:val="12"/>
          <w:szCs w:val="12"/>
          <w:u w:val="none"/>
        </w:rPr>
      </w:pPr>
      <w:r>
        <w:rPr>
          <w:rFonts w:hint="eastAsia" w:ascii="宋体" w:hAnsi="宋体" w:eastAsia="宋体" w:cs="宋体"/>
          <w:i w:val="0"/>
          <w:iCs w:val="0"/>
          <w:caps w:val="0"/>
          <w:color w:val="000000"/>
          <w:spacing w:val="0"/>
          <w:sz w:val="12"/>
          <w:szCs w:val="12"/>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2"/>
          <w:szCs w:val="12"/>
          <w:u w:val="none"/>
        </w:rPr>
      </w:pPr>
      <w:r>
        <w:rPr>
          <w:rFonts w:hint="default" w:ascii="方正小标宋_GBK" w:hAnsi="方正小标宋_GBK" w:eastAsia="方正小标宋_GBK" w:cs="方正小标宋_GBK"/>
          <w:i w:val="0"/>
          <w:iCs w:val="0"/>
          <w:caps w:val="0"/>
          <w:color w:val="000000"/>
          <w:spacing w:val="0"/>
          <w:sz w:val="24"/>
          <w:szCs w:val="24"/>
          <w:u w:val="none"/>
          <w:bdr w:val="none" w:color="auto" w:sz="0" w:space="0"/>
          <w:shd w:val="clear" w:fill="FFFFFF"/>
        </w:rPr>
        <w:t>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0" w:lineRule="atLeast"/>
        <w:ind w:left="0" w:right="0" w:firstLine="0"/>
        <w:jc w:val="left"/>
        <w:rPr>
          <w:rFonts w:hint="eastAsia" w:ascii="微软雅黑" w:hAnsi="微软雅黑" w:eastAsia="微软雅黑" w:cs="微软雅黑"/>
          <w:i w:val="0"/>
          <w:iCs w:val="0"/>
          <w:caps w:val="0"/>
          <w:color w:val="000000"/>
          <w:spacing w:val="0"/>
          <w:sz w:val="12"/>
          <w:szCs w:val="12"/>
          <w:u w:val="none"/>
        </w:rPr>
      </w:pPr>
      <w:r>
        <w:rPr>
          <w:rFonts w:hint="eastAsia" w:ascii="宋体" w:hAnsi="宋体" w:eastAsia="宋体" w:cs="宋体"/>
          <w:i w:val="0"/>
          <w:iCs w:val="0"/>
          <w:caps w:val="0"/>
          <w:color w:val="000000"/>
          <w:spacing w:val="0"/>
          <w:sz w:val="12"/>
          <w:szCs w:val="12"/>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8"/>
          <w:szCs w:val="18"/>
          <w:u w:val="none"/>
          <w:bdr w:val="none" w:color="auto" w:sz="0" w:space="0"/>
          <w:shd w:val="clear" w:fill="FFFFFF"/>
        </w:rPr>
        <w:t>兹有我单位           同志，       年     月     日出生，身份证号码                      ，于     年   月至我单位参加工作，任教        （学段）        （学科）        年整，我单位同意其参加玉环市教育局组织的公开招聘2024年学前劳动合同制教师考试，如果被录用，将配合有关单位办理其人事关系、档案、工资等转移手续。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8"/>
          <w:szCs w:val="18"/>
          <w:u w:val="none"/>
          <w:bdr w:val="none" w:color="auto" w:sz="0" w:space="0"/>
          <w:shd w:val="clear" w:fill="FFFFFF"/>
        </w:rPr>
        <w:t>特此证明。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8"/>
          <w:szCs w:val="1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8"/>
          <w:szCs w:val="1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8"/>
          <w:szCs w:val="1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8"/>
          <w:szCs w:val="18"/>
          <w:u w:val="none"/>
          <w:bdr w:val="none" w:color="auto" w:sz="0" w:space="0"/>
          <w:shd w:val="clear" w:fill="FFFFFF"/>
        </w:rPr>
        <w:t>单位（盖章）                 行政主管部门（盖章）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8"/>
          <w:szCs w:val="18"/>
          <w:u w:val="none"/>
          <w:bdr w:val="none" w:color="auto" w:sz="0" w:space="0"/>
          <w:shd w:val="clear" w:fill="FFFFFF"/>
        </w:rPr>
        <w:t>年   月   日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8"/>
          <w:szCs w:val="1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9"/>
        <w:jc w:val="left"/>
        <w:rPr>
          <w:rFonts w:hint="eastAsia" w:ascii="微软雅黑" w:hAnsi="微软雅黑" w:eastAsia="微软雅黑" w:cs="微软雅黑"/>
          <w:i w:val="0"/>
          <w:iCs w:val="0"/>
          <w:caps w:val="0"/>
          <w:color w:val="000000"/>
          <w:spacing w:val="0"/>
          <w:sz w:val="12"/>
          <w:szCs w:val="12"/>
          <w:u w:val="none"/>
        </w:rPr>
      </w:pPr>
      <w:r>
        <w:rPr>
          <w:rFonts w:hint="eastAsia" w:ascii="仿宋" w:hAnsi="仿宋" w:eastAsia="仿宋" w:cs="仿宋"/>
          <w:i w:val="0"/>
          <w:iCs w:val="0"/>
          <w:caps w:val="0"/>
          <w:color w:val="000000"/>
          <w:spacing w:val="0"/>
          <w:sz w:val="18"/>
          <w:szCs w:val="18"/>
          <w:u w:val="none"/>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32925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2024-04-18T09:18:51Z</dcterms:created>
  <dc:creator>19219</dc:creator>
  <cp:lastModifiedBy>19219</cp:lastModifiedBy>
  <dcterms:modified xsi:type="dcterms:W3CDTF">2024-04-18T09:19:09Z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B80CD360E0FC4536B2576BCC308BFA8D_12</vt:lpwstr>
  </property>
</Properties>
</file>